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B4" w:rsidRPr="004A75B4" w:rsidRDefault="004A75B4" w:rsidP="004A75B4">
      <w:pPr>
        <w:pStyle w:val="Textkrper"/>
        <w:spacing w:line="276" w:lineRule="auto"/>
        <w:ind w:right="112" w:firstLine="0"/>
        <w:rPr>
          <w:rFonts w:asciiTheme="minorHAnsi" w:hAnsiTheme="minorHAnsi"/>
          <w:sz w:val="22"/>
          <w:szCs w:val="22"/>
          <w:lang w:val="de-DE"/>
        </w:rPr>
      </w:pPr>
      <w:bookmarkStart w:id="0" w:name="_GoBack"/>
      <w:bookmarkEnd w:id="0"/>
      <w:r w:rsidRPr="004A75B4">
        <w:rPr>
          <w:rFonts w:asciiTheme="minorHAnsi" w:hAnsiTheme="minorHAnsi"/>
          <w:sz w:val="22"/>
          <w:szCs w:val="22"/>
          <w:lang w:val="de-DE"/>
        </w:rPr>
        <w:t>Landratsamt Traunstein</w:t>
      </w:r>
    </w:p>
    <w:p w:rsidR="004A75B4" w:rsidRPr="004A75B4" w:rsidRDefault="004A75B4" w:rsidP="004A75B4">
      <w:pPr>
        <w:pStyle w:val="Textkrper"/>
        <w:spacing w:line="276" w:lineRule="auto"/>
        <w:ind w:right="112" w:firstLine="0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4A75B4">
        <w:rPr>
          <w:rFonts w:asciiTheme="minorHAnsi" w:hAnsiTheme="minorHAnsi"/>
          <w:sz w:val="22"/>
          <w:szCs w:val="22"/>
          <w:lang w:val="de-DE"/>
        </w:rPr>
        <w:t>Az</w:t>
      </w:r>
      <w:proofErr w:type="spellEnd"/>
      <w:r w:rsidRPr="004A75B4">
        <w:rPr>
          <w:rFonts w:asciiTheme="minorHAnsi" w:hAnsiTheme="minorHAnsi"/>
          <w:sz w:val="22"/>
          <w:szCs w:val="22"/>
          <w:lang w:val="de-DE"/>
        </w:rPr>
        <w:t>: 4.16-</w:t>
      </w:r>
      <w:r w:rsidR="00984905">
        <w:rPr>
          <w:rFonts w:asciiTheme="minorHAnsi" w:hAnsiTheme="minorHAnsi"/>
          <w:sz w:val="22"/>
          <w:szCs w:val="22"/>
          <w:lang w:val="de-DE"/>
        </w:rPr>
        <w:t>6451.02-220005</w:t>
      </w:r>
    </w:p>
    <w:p w:rsidR="004A75B4" w:rsidRPr="004A75B4" w:rsidRDefault="004A75B4" w:rsidP="004A75B4">
      <w:pPr>
        <w:pStyle w:val="Textkrper"/>
        <w:spacing w:line="276" w:lineRule="auto"/>
        <w:ind w:right="112" w:firstLine="0"/>
        <w:rPr>
          <w:rFonts w:asciiTheme="minorHAnsi" w:hAnsiTheme="minorHAnsi"/>
          <w:sz w:val="22"/>
          <w:szCs w:val="22"/>
          <w:lang w:val="de-DE"/>
        </w:rPr>
      </w:pPr>
    </w:p>
    <w:p w:rsidR="004A75B4" w:rsidRDefault="004A75B4" w:rsidP="004A75B4">
      <w:pPr>
        <w:pStyle w:val="Textkrper"/>
        <w:spacing w:line="276" w:lineRule="auto"/>
        <w:ind w:right="112" w:firstLine="0"/>
        <w:rPr>
          <w:rFonts w:asciiTheme="minorHAnsi" w:hAnsiTheme="minorHAnsi"/>
          <w:sz w:val="22"/>
          <w:szCs w:val="22"/>
          <w:lang w:val="de-DE"/>
        </w:rPr>
      </w:pPr>
    </w:p>
    <w:p w:rsidR="002A08F4" w:rsidRPr="004A75B4" w:rsidRDefault="002A08F4" w:rsidP="004A75B4">
      <w:pPr>
        <w:pStyle w:val="Textkrper"/>
        <w:spacing w:line="276" w:lineRule="auto"/>
        <w:ind w:right="112" w:firstLine="0"/>
        <w:rPr>
          <w:rFonts w:asciiTheme="minorHAnsi" w:hAnsiTheme="minorHAnsi"/>
          <w:sz w:val="22"/>
          <w:szCs w:val="22"/>
          <w:lang w:val="de-DE"/>
        </w:rPr>
      </w:pPr>
    </w:p>
    <w:p w:rsidR="004A75B4" w:rsidRPr="004A75B4" w:rsidRDefault="004A75B4" w:rsidP="004A75B4">
      <w:pPr>
        <w:pStyle w:val="Textkrper"/>
        <w:spacing w:line="276" w:lineRule="auto"/>
        <w:ind w:right="21" w:firstLine="0"/>
        <w:jc w:val="both"/>
        <w:rPr>
          <w:rFonts w:asciiTheme="minorHAnsi" w:hAnsiTheme="minorHAnsi"/>
          <w:b/>
          <w:spacing w:val="-1"/>
          <w:sz w:val="22"/>
          <w:szCs w:val="22"/>
          <w:lang w:val="de-DE"/>
        </w:rPr>
      </w:pPr>
      <w:r w:rsidRPr="004A75B4">
        <w:rPr>
          <w:rFonts w:asciiTheme="minorHAnsi" w:hAnsiTheme="minorHAnsi"/>
          <w:b/>
          <w:sz w:val="22"/>
          <w:szCs w:val="22"/>
          <w:lang w:val="de-DE"/>
        </w:rPr>
        <w:t xml:space="preserve">Verordnung des Landratsamtes Traunstein </w:t>
      </w:r>
      <w:r w:rsidRPr="004A75B4">
        <w:rPr>
          <w:rFonts w:asciiTheme="minorHAnsi" w:hAnsiTheme="minorHAnsi"/>
          <w:b/>
          <w:spacing w:val="-1"/>
          <w:sz w:val="22"/>
          <w:szCs w:val="22"/>
          <w:lang w:val="de-DE"/>
        </w:rPr>
        <w:t>über</w:t>
      </w:r>
      <w:r w:rsidRPr="004A75B4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b/>
          <w:spacing w:val="-1"/>
          <w:sz w:val="22"/>
          <w:szCs w:val="22"/>
          <w:lang w:val="de-DE"/>
        </w:rPr>
        <w:t>das</w:t>
      </w:r>
      <w:r w:rsidRPr="004A75B4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b/>
          <w:spacing w:val="-1"/>
          <w:sz w:val="22"/>
          <w:szCs w:val="22"/>
          <w:lang w:val="de-DE"/>
        </w:rPr>
        <w:t>Überschwemmungs</w:t>
      </w:r>
      <w:r w:rsidRPr="004A75B4">
        <w:rPr>
          <w:rFonts w:asciiTheme="minorHAnsi" w:hAnsiTheme="minorHAnsi"/>
          <w:b/>
          <w:sz w:val="22"/>
          <w:szCs w:val="22"/>
          <w:lang w:val="de-DE"/>
        </w:rPr>
        <w:t xml:space="preserve">gebiet </w:t>
      </w:r>
      <w:r w:rsidR="00984905">
        <w:rPr>
          <w:rFonts w:asciiTheme="minorHAnsi" w:hAnsiTheme="minorHAnsi"/>
          <w:b/>
          <w:sz w:val="22"/>
          <w:szCs w:val="22"/>
          <w:lang w:val="de-DE"/>
        </w:rPr>
        <w:t xml:space="preserve">des </w:t>
      </w:r>
      <w:proofErr w:type="spellStart"/>
      <w:r w:rsidR="00984905">
        <w:rPr>
          <w:rFonts w:asciiTheme="minorHAnsi" w:hAnsiTheme="minorHAnsi"/>
          <w:b/>
          <w:sz w:val="22"/>
          <w:szCs w:val="22"/>
          <w:lang w:val="de-DE"/>
        </w:rPr>
        <w:t>Überseer</w:t>
      </w:r>
      <w:proofErr w:type="spellEnd"/>
      <w:r w:rsidR="00984905">
        <w:rPr>
          <w:rFonts w:asciiTheme="minorHAnsi" w:hAnsiTheme="minorHAnsi"/>
          <w:b/>
          <w:sz w:val="22"/>
          <w:szCs w:val="22"/>
          <w:lang w:val="de-DE"/>
        </w:rPr>
        <w:t xml:space="preserve"> Bachs (</w:t>
      </w:r>
      <w:proofErr w:type="spellStart"/>
      <w:r w:rsidR="00984905">
        <w:rPr>
          <w:rFonts w:asciiTheme="minorHAnsi" w:hAnsiTheme="minorHAnsi"/>
          <w:b/>
          <w:sz w:val="22"/>
          <w:szCs w:val="22"/>
          <w:lang w:val="de-DE"/>
        </w:rPr>
        <w:t>Moosbach</w:t>
      </w:r>
      <w:proofErr w:type="spellEnd"/>
      <w:r w:rsidR="00984905">
        <w:rPr>
          <w:rFonts w:asciiTheme="minorHAnsi" w:hAnsiTheme="minorHAnsi"/>
          <w:b/>
          <w:sz w:val="22"/>
          <w:szCs w:val="22"/>
          <w:lang w:val="de-DE"/>
        </w:rPr>
        <w:t xml:space="preserve">, </w:t>
      </w:r>
      <w:proofErr w:type="spellStart"/>
      <w:r w:rsidR="00984905">
        <w:rPr>
          <w:rFonts w:asciiTheme="minorHAnsi" w:hAnsiTheme="minorHAnsi"/>
          <w:b/>
          <w:sz w:val="22"/>
          <w:szCs w:val="22"/>
          <w:lang w:val="de-DE"/>
        </w:rPr>
        <w:t>Hindlinger</w:t>
      </w:r>
      <w:proofErr w:type="spellEnd"/>
      <w:r w:rsidR="00984905">
        <w:rPr>
          <w:rFonts w:asciiTheme="minorHAnsi" w:hAnsiTheme="minorHAnsi"/>
          <w:b/>
          <w:sz w:val="22"/>
          <w:szCs w:val="22"/>
          <w:lang w:val="de-DE"/>
        </w:rPr>
        <w:t xml:space="preserve"> Bach</w:t>
      </w:r>
      <w:r w:rsidR="00A65740">
        <w:rPr>
          <w:rFonts w:asciiTheme="minorHAnsi" w:hAnsiTheme="minorHAnsi"/>
          <w:b/>
          <w:sz w:val="22"/>
          <w:szCs w:val="22"/>
          <w:lang w:val="de-DE"/>
        </w:rPr>
        <w:t>,</w:t>
      </w:r>
      <w:r w:rsidR="00E95A9E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2051B0">
        <w:rPr>
          <w:rFonts w:asciiTheme="minorHAnsi" w:hAnsiTheme="minorHAnsi"/>
          <w:b/>
          <w:sz w:val="22"/>
          <w:szCs w:val="22"/>
          <w:lang w:val="de-DE"/>
        </w:rPr>
        <w:t>Gewässer III.</w:t>
      </w:r>
      <w:r w:rsidR="002051B0" w:rsidRPr="004A75B4">
        <w:rPr>
          <w:rFonts w:asciiTheme="minorHAnsi" w:hAnsiTheme="minorHAnsi"/>
          <w:b/>
          <w:sz w:val="22"/>
          <w:szCs w:val="22"/>
          <w:lang w:val="de-DE"/>
        </w:rPr>
        <w:t xml:space="preserve"> Ordnung</w:t>
      </w:r>
      <w:r w:rsidR="00984905">
        <w:rPr>
          <w:rFonts w:asciiTheme="minorHAnsi" w:hAnsiTheme="minorHAnsi"/>
          <w:b/>
          <w:sz w:val="22"/>
          <w:szCs w:val="22"/>
          <w:lang w:val="de-DE"/>
        </w:rPr>
        <w:t xml:space="preserve">) mit </w:t>
      </w:r>
      <w:proofErr w:type="spellStart"/>
      <w:r w:rsidR="00984905">
        <w:rPr>
          <w:rFonts w:asciiTheme="minorHAnsi" w:hAnsiTheme="minorHAnsi"/>
          <w:b/>
          <w:sz w:val="22"/>
          <w:szCs w:val="22"/>
          <w:lang w:val="de-DE"/>
        </w:rPr>
        <w:t>Tennbodenbach</w:t>
      </w:r>
      <w:proofErr w:type="spellEnd"/>
      <w:r w:rsidR="00984905">
        <w:rPr>
          <w:rFonts w:asciiTheme="minorHAnsi" w:hAnsiTheme="minorHAnsi"/>
          <w:b/>
          <w:sz w:val="22"/>
          <w:szCs w:val="22"/>
          <w:lang w:val="de-DE"/>
        </w:rPr>
        <w:t xml:space="preserve"> (Gewässer III. Ordnung</w:t>
      </w:r>
      <w:r w:rsidR="002051B0">
        <w:rPr>
          <w:rFonts w:asciiTheme="minorHAnsi" w:hAnsiTheme="minorHAnsi"/>
          <w:b/>
          <w:sz w:val="22"/>
          <w:szCs w:val="22"/>
          <w:lang w:val="de-DE"/>
        </w:rPr>
        <w:t>, ausgebauter Wildbach</w:t>
      </w:r>
      <w:r w:rsidR="002051B0" w:rsidRPr="004A75B4">
        <w:rPr>
          <w:rFonts w:asciiTheme="minorHAnsi" w:hAnsiTheme="minorHAnsi"/>
          <w:b/>
          <w:sz w:val="22"/>
          <w:szCs w:val="22"/>
          <w:lang w:val="de-DE"/>
        </w:rPr>
        <w:t>)</w:t>
      </w:r>
      <w:r w:rsidR="002051B0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b/>
          <w:sz w:val="22"/>
          <w:szCs w:val="22"/>
          <w:lang w:val="de-DE"/>
        </w:rPr>
        <w:t xml:space="preserve">auf dem Gebiet der </w:t>
      </w:r>
      <w:r>
        <w:rPr>
          <w:rFonts w:asciiTheme="minorHAnsi" w:hAnsiTheme="minorHAnsi"/>
          <w:b/>
          <w:sz w:val="22"/>
          <w:szCs w:val="22"/>
          <w:lang w:val="de-DE"/>
        </w:rPr>
        <w:t>Gemeinde</w:t>
      </w:r>
      <w:r w:rsidR="00984905">
        <w:rPr>
          <w:rFonts w:asciiTheme="minorHAnsi" w:hAnsiTheme="minorHAnsi"/>
          <w:b/>
          <w:sz w:val="22"/>
          <w:szCs w:val="22"/>
          <w:lang w:val="de-DE"/>
        </w:rPr>
        <w:t>n Grassau, Marquartstein und Übersee</w:t>
      </w:r>
      <w:r>
        <w:rPr>
          <w:rFonts w:asciiTheme="minorHAnsi" w:hAnsiTheme="minorHAnsi"/>
          <w:b/>
          <w:sz w:val="22"/>
          <w:szCs w:val="22"/>
          <w:lang w:val="de-DE"/>
        </w:rPr>
        <w:t xml:space="preserve"> im</w:t>
      </w:r>
      <w:r w:rsidR="001E7A1E">
        <w:rPr>
          <w:rFonts w:asciiTheme="minorHAnsi" w:hAnsiTheme="minorHAnsi"/>
          <w:b/>
          <w:sz w:val="22"/>
          <w:szCs w:val="22"/>
          <w:lang w:val="de-DE"/>
        </w:rPr>
        <w:t xml:space="preserve"> Landkreis Traunstein </w:t>
      </w:r>
    </w:p>
    <w:p w:rsidR="004A75B4" w:rsidRPr="004A75B4" w:rsidRDefault="004A75B4" w:rsidP="004A75B4">
      <w:pPr>
        <w:pStyle w:val="Textkrper"/>
        <w:spacing w:line="276" w:lineRule="auto"/>
        <w:ind w:right="112" w:firstLine="0"/>
        <w:rPr>
          <w:rFonts w:asciiTheme="minorHAnsi" w:hAnsiTheme="minorHAnsi"/>
          <w:sz w:val="22"/>
          <w:szCs w:val="22"/>
          <w:lang w:val="de-DE"/>
        </w:rPr>
      </w:pPr>
    </w:p>
    <w:p w:rsidR="004A75B4" w:rsidRDefault="00267A1C" w:rsidP="003C5170">
      <w:pPr>
        <w:pStyle w:val="Textkrper"/>
        <w:spacing w:line="276" w:lineRule="auto"/>
        <w:ind w:left="426" w:right="1402" w:firstLine="0"/>
        <w:jc w:val="center"/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v</w:t>
      </w:r>
      <w:r w:rsidR="004A75B4" w:rsidRPr="004A75B4">
        <w:rPr>
          <w:rFonts w:asciiTheme="minorHAnsi" w:hAnsiTheme="minorHAnsi"/>
          <w:b/>
          <w:sz w:val="22"/>
          <w:szCs w:val="22"/>
          <w:lang w:val="de-DE"/>
        </w:rPr>
        <w:t>om</w:t>
      </w:r>
      <w:r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1E7A1E">
        <w:rPr>
          <w:rFonts w:asciiTheme="minorHAnsi" w:hAnsiTheme="minorHAnsi"/>
          <w:b/>
          <w:sz w:val="22"/>
          <w:szCs w:val="22"/>
          <w:lang w:val="de-DE"/>
        </w:rPr>
        <w:t>...</w:t>
      </w:r>
    </w:p>
    <w:p w:rsidR="00267A1C" w:rsidRPr="004A75B4" w:rsidRDefault="00267A1C" w:rsidP="003C5170">
      <w:pPr>
        <w:pStyle w:val="Textkrper"/>
        <w:spacing w:line="276" w:lineRule="auto"/>
        <w:ind w:left="426" w:right="1402" w:firstLine="0"/>
        <w:jc w:val="center"/>
        <w:rPr>
          <w:rFonts w:asciiTheme="minorHAnsi" w:hAnsiTheme="minorHAnsi"/>
          <w:lang w:val="de-DE"/>
        </w:rPr>
      </w:pPr>
    </w:p>
    <w:p w:rsidR="004A75B4" w:rsidRPr="00CF53CA" w:rsidRDefault="004A75B4" w:rsidP="004A75B4">
      <w:pPr>
        <w:pStyle w:val="Textkrper"/>
        <w:spacing w:line="276" w:lineRule="auto"/>
        <w:ind w:right="112" w:firstLine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Das Landratsamt Traunstein erlässt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auf</w:t>
      </w:r>
      <w:r w:rsidR="00364EC7">
        <w:rPr>
          <w:rFonts w:asciiTheme="minorHAnsi" w:hAnsiTheme="minorHAnsi"/>
          <w:sz w:val="22"/>
          <w:szCs w:val="22"/>
          <w:lang w:val="de-DE"/>
        </w:rPr>
        <w:t>g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rund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§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76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Abs.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2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Wasserhaushaltsgesetzes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(WHG)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31.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Juli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2009</w:t>
      </w:r>
      <w:r w:rsidRPr="004A75B4">
        <w:rPr>
          <w:rFonts w:asciiTheme="minorHAnsi" w:hAnsiTheme="minorHAnsi"/>
          <w:spacing w:val="20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(BGBl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I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2585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)</w:t>
      </w:r>
      <w:r w:rsidR="00570387"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, zu</w:t>
      </w:r>
      <w:proofErr w:type="spellStart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letzt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geändert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durch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Art. </w:t>
      </w:r>
      <w:r w:rsidR="001E7A1E">
        <w:rPr>
          <w:rFonts w:asciiTheme="minorHAnsi" w:hAnsiTheme="minorHAnsi" w:cstheme="minorHAnsi"/>
          <w:color w:val="141414"/>
          <w:sz w:val="22"/>
          <w:szCs w:val="22"/>
        </w:rPr>
        <w:t xml:space="preserve">2 </w:t>
      </w:r>
      <w:r w:rsidR="006F63E5">
        <w:rPr>
          <w:rFonts w:asciiTheme="minorHAnsi" w:hAnsiTheme="minorHAnsi" w:cstheme="minorHAnsi"/>
          <w:color w:val="141414"/>
          <w:sz w:val="22"/>
          <w:szCs w:val="22"/>
        </w:rPr>
        <w:t xml:space="preserve">des </w:t>
      </w:r>
      <w:proofErr w:type="spellStart"/>
      <w:r w:rsidR="006F63E5">
        <w:rPr>
          <w:rFonts w:asciiTheme="minorHAnsi" w:hAnsiTheme="minorHAnsi" w:cstheme="minorHAnsi"/>
          <w:color w:val="141414"/>
          <w:sz w:val="22"/>
          <w:szCs w:val="22"/>
        </w:rPr>
        <w:t>Gesetzes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zur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1E7A1E">
        <w:rPr>
          <w:rFonts w:asciiTheme="minorHAnsi" w:hAnsiTheme="minorHAnsi" w:cstheme="minorHAnsi"/>
          <w:color w:val="141414"/>
          <w:sz w:val="22"/>
          <w:szCs w:val="22"/>
        </w:rPr>
        <w:t>Umsetzung</w:t>
      </w:r>
      <w:proofErr w:type="spellEnd"/>
      <w:r w:rsidR="001E7A1E">
        <w:rPr>
          <w:rFonts w:asciiTheme="minorHAnsi" w:hAnsiTheme="minorHAnsi" w:cstheme="minorHAnsi"/>
          <w:color w:val="141414"/>
          <w:sz w:val="22"/>
          <w:szCs w:val="22"/>
        </w:rPr>
        <w:t xml:space="preserve"> von </w:t>
      </w:r>
      <w:proofErr w:type="spellStart"/>
      <w:r w:rsidR="00364EC7">
        <w:rPr>
          <w:rFonts w:asciiTheme="minorHAnsi" w:hAnsiTheme="minorHAnsi" w:cstheme="minorHAnsi"/>
          <w:color w:val="141414"/>
          <w:sz w:val="22"/>
          <w:szCs w:val="22"/>
        </w:rPr>
        <w:t>Vorgaben</w:t>
      </w:r>
      <w:proofErr w:type="spellEnd"/>
      <w:r w:rsidR="00364EC7">
        <w:rPr>
          <w:rFonts w:asciiTheme="minorHAnsi" w:hAnsiTheme="minorHAnsi" w:cstheme="minorHAnsi"/>
          <w:color w:val="141414"/>
          <w:sz w:val="22"/>
          <w:szCs w:val="22"/>
        </w:rPr>
        <w:t xml:space="preserve"> der RL </w:t>
      </w:r>
      <w:r w:rsidR="001150B1">
        <w:rPr>
          <w:rFonts w:asciiTheme="minorHAnsi" w:hAnsiTheme="minorHAnsi" w:cstheme="minorHAnsi"/>
          <w:color w:val="141414"/>
          <w:sz w:val="22"/>
          <w:szCs w:val="22"/>
        </w:rPr>
        <w:t xml:space="preserve">EU 2018/2001 </w:t>
      </w:r>
      <w:proofErr w:type="spellStart"/>
      <w:r w:rsidR="001150B1">
        <w:rPr>
          <w:rFonts w:asciiTheme="minorHAnsi" w:hAnsiTheme="minorHAnsi" w:cstheme="minorHAnsi"/>
          <w:color w:val="141414"/>
          <w:sz w:val="22"/>
          <w:szCs w:val="22"/>
        </w:rPr>
        <w:t>v</w:t>
      </w:r>
      <w:r w:rsidR="001E7A1E">
        <w:rPr>
          <w:rFonts w:asciiTheme="minorHAnsi" w:hAnsiTheme="minorHAnsi" w:cstheme="minorHAnsi"/>
          <w:color w:val="141414"/>
          <w:sz w:val="22"/>
          <w:szCs w:val="22"/>
        </w:rPr>
        <w:t>om</w:t>
      </w:r>
      <w:proofErr w:type="spellEnd"/>
      <w:r w:rsidR="001E7A1E">
        <w:rPr>
          <w:rFonts w:asciiTheme="minorHAnsi" w:hAnsiTheme="minorHAnsi" w:cstheme="minorHAnsi"/>
          <w:color w:val="141414"/>
          <w:sz w:val="22"/>
          <w:szCs w:val="22"/>
        </w:rPr>
        <w:t xml:space="preserve"> 18.08.2021</w:t>
      </w:r>
      <w:r w:rsidR="006F63E5">
        <w:rPr>
          <w:rFonts w:asciiTheme="minorHAnsi" w:hAnsiTheme="minorHAnsi" w:cstheme="minorHAnsi"/>
          <w:color w:val="141414"/>
          <w:sz w:val="22"/>
          <w:szCs w:val="22"/>
        </w:rPr>
        <w:t xml:space="preserve"> (</w:t>
      </w:r>
      <w:proofErr w:type="spellStart"/>
      <w:r w:rsidR="006F63E5">
        <w:rPr>
          <w:rFonts w:asciiTheme="minorHAnsi" w:hAnsiTheme="minorHAnsi" w:cstheme="minorHAnsi"/>
          <w:color w:val="141414"/>
          <w:sz w:val="22"/>
          <w:szCs w:val="22"/>
        </w:rPr>
        <w:t>BGBl</w:t>
      </w:r>
      <w:proofErr w:type="spellEnd"/>
      <w:r w:rsidR="006F63E5">
        <w:rPr>
          <w:rFonts w:asciiTheme="minorHAnsi" w:hAnsiTheme="minorHAnsi" w:cstheme="minorHAnsi"/>
          <w:color w:val="141414"/>
          <w:sz w:val="22"/>
          <w:szCs w:val="22"/>
        </w:rPr>
        <w:t>. I S. 3901)</w:t>
      </w:r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,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in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Verbindung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mit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Art.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46 Abs.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3,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Art.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63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und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Art.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73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des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Bayerischen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Wassergesetzes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(</w:t>
      </w:r>
      <w:proofErr w:type="spellStart"/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BayWG</w:t>
      </w:r>
      <w:proofErr w:type="spellEnd"/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)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vom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25.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Februar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2010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(</w:t>
      </w:r>
      <w:proofErr w:type="spellStart"/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GVBl</w:t>
      </w:r>
      <w:proofErr w:type="spellEnd"/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S.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66,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ber</w:t>
      </w:r>
      <w:proofErr w:type="spellEnd"/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S.</w:t>
      </w:r>
      <w:r w:rsidRPr="00CF53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130)</w:t>
      </w:r>
      <w:r w:rsidR="00570387"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,</w:t>
      </w:r>
      <w:r w:rsidR="006F63E5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6F63E5">
        <w:rPr>
          <w:rFonts w:asciiTheme="minorHAnsi" w:hAnsiTheme="minorHAnsi" w:cstheme="minorHAnsi"/>
          <w:color w:val="141414"/>
          <w:sz w:val="22"/>
          <w:szCs w:val="22"/>
        </w:rPr>
        <w:t>zuletzt</w:t>
      </w:r>
      <w:proofErr w:type="spellEnd"/>
      <w:r w:rsidR="006F63E5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6F63E5">
        <w:rPr>
          <w:rFonts w:asciiTheme="minorHAnsi" w:hAnsiTheme="minorHAnsi" w:cstheme="minorHAnsi"/>
          <w:color w:val="141414"/>
          <w:sz w:val="22"/>
          <w:szCs w:val="22"/>
        </w:rPr>
        <w:t>geändert</w:t>
      </w:r>
      <w:proofErr w:type="spellEnd"/>
      <w:r w:rsidR="006F63E5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6F63E5">
        <w:rPr>
          <w:rFonts w:asciiTheme="minorHAnsi" w:hAnsiTheme="minorHAnsi" w:cstheme="minorHAnsi"/>
          <w:color w:val="141414"/>
          <w:sz w:val="22"/>
          <w:szCs w:val="22"/>
        </w:rPr>
        <w:t>durch</w:t>
      </w:r>
      <w:proofErr w:type="spellEnd"/>
      <w:r w:rsidR="006F63E5">
        <w:rPr>
          <w:rFonts w:asciiTheme="minorHAnsi" w:hAnsiTheme="minorHAnsi" w:cstheme="minorHAnsi"/>
          <w:color w:val="141414"/>
          <w:sz w:val="22"/>
          <w:szCs w:val="22"/>
        </w:rPr>
        <w:t xml:space="preserve"> § 1 des</w:t>
      </w:r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Gesetzes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proofErr w:type="spellStart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vom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</w:t>
      </w:r>
      <w:r w:rsidR="006F63E5">
        <w:rPr>
          <w:rFonts w:asciiTheme="minorHAnsi" w:hAnsiTheme="minorHAnsi" w:cstheme="minorHAnsi"/>
          <w:color w:val="141414"/>
          <w:sz w:val="22"/>
          <w:szCs w:val="22"/>
        </w:rPr>
        <w:t>09. November 2021</w:t>
      </w:r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 (</w:t>
      </w:r>
      <w:proofErr w:type="spellStart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GVBl</w:t>
      </w:r>
      <w:proofErr w:type="spellEnd"/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 xml:space="preserve">. S. </w:t>
      </w:r>
      <w:r w:rsidR="006F63E5">
        <w:rPr>
          <w:rFonts w:asciiTheme="minorHAnsi" w:hAnsiTheme="minorHAnsi" w:cstheme="minorHAnsi"/>
          <w:color w:val="141414"/>
          <w:sz w:val="22"/>
          <w:szCs w:val="22"/>
        </w:rPr>
        <w:t>608</w:t>
      </w:r>
      <w:r w:rsidR="00570387" w:rsidRPr="00CF53CA">
        <w:rPr>
          <w:rFonts w:asciiTheme="minorHAnsi" w:hAnsiTheme="minorHAnsi" w:cstheme="minorHAnsi"/>
          <w:color w:val="141414"/>
          <w:sz w:val="22"/>
          <w:szCs w:val="22"/>
        </w:rPr>
        <w:t>),</w:t>
      </w:r>
      <w:r w:rsidRPr="00CF53CA">
        <w:rPr>
          <w:rFonts w:asciiTheme="minorHAnsi" w:hAnsiTheme="minorHAnsi" w:cstheme="minorHAnsi"/>
          <w:spacing w:val="24"/>
          <w:sz w:val="22"/>
          <w:szCs w:val="22"/>
          <w:lang w:val="de-DE"/>
        </w:rPr>
        <w:t xml:space="preserve"> </w:t>
      </w:r>
      <w:r w:rsidRPr="00CF53CA">
        <w:rPr>
          <w:rFonts w:asciiTheme="minorHAnsi" w:hAnsiTheme="minorHAnsi" w:cstheme="minorHAnsi"/>
          <w:spacing w:val="-1"/>
          <w:sz w:val="22"/>
          <w:szCs w:val="22"/>
          <w:lang w:val="de-DE"/>
        </w:rPr>
        <w:t>folgende</w:t>
      </w:r>
    </w:p>
    <w:p w:rsidR="004A75B4" w:rsidRPr="004A75B4" w:rsidRDefault="004A75B4" w:rsidP="004A75B4">
      <w:pPr>
        <w:spacing w:line="276" w:lineRule="auto"/>
        <w:rPr>
          <w:rFonts w:asciiTheme="minorHAnsi" w:hAnsiTheme="minorHAnsi"/>
        </w:rPr>
      </w:pPr>
    </w:p>
    <w:p w:rsidR="004A75B4" w:rsidRDefault="004A75B4" w:rsidP="004A75B4">
      <w:pPr>
        <w:spacing w:before="13" w:line="276" w:lineRule="auto"/>
        <w:rPr>
          <w:rFonts w:asciiTheme="minorHAnsi" w:hAnsiTheme="minorHAnsi"/>
        </w:rPr>
      </w:pPr>
    </w:p>
    <w:p w:rsidR="002A08F4" w:rsidRPr="004A75B4" w:rsidRDefault="002A08F4" w:rsidP="004A75B4">
      <w:pPr>
        <w:spacing w:before="13" w:line="276" w:lineRule="auto"/>
        <w:rPr>
          <w:rFonts w:asciiTheme="minorHAnsi" w:hAnsiTheme="minorHAnsi"/>
        </w:rPr>
      </w:pPr>
    </w:p>
    <w:p w:rsidR="004A75B4" w:rsidRDefault="004A75B4" w:rsidP="003C5170">
      <w:pPr>
        <w:spacing w:line="276" w:lineRule="auto"/>
        <w:ind w:left="426" w:right="1402" w:firstLine="10"/>
        <w:jc w:val="center"/>
        <w:rPr>
          <w:rFonts w:asciiTheme="minorHAnsi" w:eastAsia="Arial" w:hAnsiTheme="minorHAnsi"/>
          <w:sz w:val="28"/>
          <w:szCs w:val="28"/>
        </w:rPr>
      </w:pPr>
      <w:r w:rsidRPr="004A75B4">
        <w:rPr>
          <w:rFonts w:asciiTheme="minorHAnsi" w:hAnsiTheme="minorHAnsi"/>
          <w:b/>
          <w:sz w:val="28"/>
          <w:szCs w:val="28"/>
        </w:rPr>
        <w:t>Verordnung</w:t>
      </w:r>
    </w:p>
    <w:p w:rsidR="004A75B4" w:rsidRPr="004A75B4" w:rsidRDefault="004A75B4" w:rsidP="003C5170">
      <w:pPr>
        <w:spacing w:line="276" w:lineRule="auto"/>
        <w:ind w:left="426" w:right="1402" w:firstLine="10"/>
        <w:jc w:val="center"/>
        <w:rPr>
          <w:rFonts w:asciiTheme="minorHAnsi" w:eastAsia="Arial" w:hAnsiTheme="minorHAnsi"/>
          <w:sz w:val="28"/>
          <w:szCs w:val="28"/>
        </w:rPr>
      </w:pPr>
    </w:p>
    <w:p w:rsidR="004A75B4" w:rsidRPr="004A75B4" w:rsidRDefault="004A75B4" w:rsidP="0037296E">
      <w:pPr>
        <w:pStyle w:val="berschrift1"/>
        <w:spacing w:line="276" w:lineRule="auto"/>
        <w:ind w:left="426" w:right="1402" w:firstLine="10"/>
        <w:jc w:val="center"/>
        <w:rPr>
          <w:rFonts w:asciiTheme="minorHAnsi" w:hAnsiTheme="minorHAnsi"/>
          <w:b w:val="0"/>
          <w:bCs w:val="0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>§ 1</w:t>
      </w:r>
    </w:p>
    <w:p w:rsidR="004A75B4" w:rsidRPr="004A75B4" w:rsidRDefault="004A75B4" w:rsidP="0037296E">
      <w:pPr>
        <w:spacing w:line="276" w:lineRule="auto"/>
        <w:ind w:left="426" w:right="1402" w:firstLine="10"/>
        <w:jc w:val="center"/>
        <w:rPr>
          <w:rFonts w:asciiTheme="minorHAnsi" w:eastAsia="Arial" w:hAnsiTheme="minorHAnsi"/>
        </w:rPr>
      </w:pPr>
      <w:r w:rsidRPr="004A75B4">
        <w:rPr>
          <w:rFonts w:asciiTheme="minorHAnsi" w:hAnsiTheme="minorHAnsi"/>
          <w:b/>
          <w:spacing w:val="-1"/>
        </w:rPr>
        <w:t>Allgemeines,</w:t>
      </w:r>
      <w:r w:rsidRPr="004A75B4">
        <w:rPr>
          <w:rFonts w:asciiTheme="minorHAnsi" w:hAnsiTheme="minorHAnsi"/>
          <w:b/>
        </w:rPr>
        <w:t xml:space="preserve"> </w:t>
      </w:r>
      <w:r w:rsidRPr="004A75B4">
        <w:rPr>
          <w:rFonts w:asciiTheme="minorHAnsi" w:hAnsiTheme="minorHAnsi"/>
          <w:b/>
          <w:spacing w:val="-1"/>
        </w:rPr>
        <w:t>Zweck</w:t>
      </w:r>
    </w:p>
    <w:p w:rsidR="004A75B4" w:rsidRPr="004A75B4" w:rsidRDefault="004A75B4" w:rsidP="004A75B4">
      <w:pPr>
        <w:spacing w:before="10" w:line="276" w:lineRule="auto"/>
        <w:ind w:left="142" w:firstLine="10"/>
        <w:rPr>
          <w:rFonts w:asciiTheme="minorHAnsi" w:hAnsiTheme="minorHAnsi"/>
        </w:rPr>
      </w:pPr>
      <w:bookmarkStart w:id="1" w:name="os_autosavelastposition3351340"/>
      <w:bookmarkEnd w:id="1"/>
    </w:p>
    <w:p w:rsidR="004A75B4" w:rsidRPr="004A75B4" w:rsidRDefault="004A75B4" w:rsidP="004A75B4">
      <w:pPr>
        <w:pStyle w:val="Textkrper"/>
        <w:numPr>
          <w:ilvl w:val="0"/>
          <w:numId w:val="5"/>
        </w:numPr>
        <w:tabs>
          <w:tab w:val="left" w:pos="827"/>
        </w:tabs>
        <w:spacing w:line="276" w:lineRule="auto"/>
        <w:ind w:left="426" w:right="21" w:hanging="426"/>
        <w:jc w:val="both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vertAlign w:val="superscript"/>
          <w:lang w:val="de-DE"/>
        </w:rPr>
        <w:t>1</w:t>
      </w:r>
      <w:r w:rsidRPr="004A75B4">
        <w:rPr>
          <w:rFonts w:asciiTheme="minorHAnsi" w:hAnsiTheme="minorHAnsi"/>
          <w:sz w:val="22"/>
          <w:szCs w:val="22"/>
          <w:lang w:val="de-DE"/>
        </w:rPr>
        <w:t>In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z w:val="22"/>
          <w:szCs w:val="22"/>
          <w:lang w:val="de-DE"/>
        </w:rPr>
        <w:t>de</w:t>
      </w:r>
      <w:r w:rsidR="00984905">
        <w:rPr>
          <w:rFonts w:asciiTheme="minorHAnsi" w:hAnsiTheme="minorHAnsi"/>
          <w:sz w:val="22"/>
          <w:szCs w:val="22"/>
          <w:lang w:val="de-DE"/>
        </w:rPr>
        <w:t>n</w:t>
      </w:r>
      <w:r w:rsidR="002051B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E217C5">
        <w:rPr>
          <w:rFonts w:asciiTheme="minorHAnsi" w:hAnsiTheme="minorHAnsi"/>
          <w:sz w:val="22"/>
          <w:szCs w:val="22"/>
          <w:lang w:val="de-DE"/>
        </w:rPr>
        <w:t>G</w:t>
      </w:r>
      <w:r>
        <w:rPr>
          <w:rFonts w:asciiTheme="minorHAnsi" w:hAnsiTheme="minorHAnsi"/>
          <w:sz w:val="22"/>
          <w:szCs w:val="22"/>
          <w:lang w:val="de-DE"/>
        </w:rPr>
        <w:t>emeinde</w:t>
      </w:r>
      <w:r w:rsidR="00984905">
        <w:rPr>
          <w:rFonts w:asciiTheme="minorHAnsi" w:hAnsiTheme="minorHAnsi"/>
          <w:sz w:val="22"/>
          <w:szCs w:val="22"/>
          <w:lang w:val="de-DE"/>
        </w:rPr>
        <w:t>n Grassau, Marquartstein und Übersee</w:t>
      </w:r>
      <w:r w:rsidR="00271E3C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wird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das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§ 2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näher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beschriebene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Überschwemmungsgebiet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festgesetzt.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²</w:t>
      </w:r>
      <w:r w:rsidR="000145EB">
        <w:rPr>
          <w:rFonts w:asciiTheme="minorHAnsi" w:hAnsiTheme="minorHAnsi"/>
          <w:spacing w:val="-1"/>
          <w:sz w:val="22"/>
          <w:szCs w:val="22"/>
          <w:lang w:val="de-DE"/>
        </w:rPr>
        <w:t xml:space="preserve">Das Überschwemmungsgebiet betrifft die in § 2 dargestellten Flächen, die bei einem 100-jährlichen Hochwasser überschwemmt werden. </w:t>
      </w:r>
      <w:r w:rsidR="000145EB" w:rsidRPr="000145EB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3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Für</w:t>
      </w:r>
      <w:r w:rsidRPr="004A75B4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dieses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Gebiet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werden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folgenden</w:t>
      </w:r>
      <w:r w:rsidRPr="004A75B4">
        <w:rPr>
          <w:rFonts w:asciiTheme="minorHAnsi" w:hAnsiTheme="minorHAnsi"/>
          <w:spacing w:val="20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Regelungen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erlassen.</w:t>
      </w:r>
    </w:p>
    <w:p w:rsidR="004A75B4" w:rsidRPr="004A75B4" w:rsidRDefault="004A75B4" w:rsidP="004A75B4">
      <w:pPr>
        <w:spacing w:before="1" w:line="276" w:lineRule="auto"/>
        <w:ind w:left="426" w:right="21" w:hanging="426"/>
        <w:jc w:val="both"/>
        <w:rPr>
          <w:rFonts w:asciiTheme="minorHAnsi" w:hAnsiTheme="minorHAnsi"/>
        </w:rPr>
      </w:pPr>
    </w:p>
    <w:p w:rsidR="004A75B4" w:rsidRPr="000145EB" w:rsidRDefault="004A75B4" w:rsidP="0080703B">
      <w:pPr>
        <w:pStyle w:val="Textkrper"/>
        <w:numPr>
          <w:ilvl w:val="0"/>
          <w:numId w:val="5"/>
        </w:numPr>
        <w:tabs>
          <w:tab w:val="left" w:pos="827"/>
        </w:tabs>
        <w:spacing w:before="12" w:line="276" w:lineRule="auto"/>
        <w:ind w:left="426" w:right="21" w:hanging="426"/>
        <w:jc w:val="both"/>
        <w:rPr>
          <w:rFonts w:asciiTheme="minorHAnsi" w:hAnsiTheme="minorHAnsi"/>
        </w:rPr>
      </w:pPr>
      <w:r w:rsidRPr="000145EB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1</w:t>
      </w:r>
      <w:r w:rsidRPr="000145EB">
        <w:rPr>
          <w:rFonts w:asciiTheme="minorHAnsi" w:hAnsiTheme="minorHAnsi"/>
          <w:spacing w:val="-1"/>
          <w:sz w:val="22"/>
          <w:szCs w:val="22"/>
          <w:lang w:val="de-DE"/>
        </w:rPr>
        <w:t>Die Festsetzung</w:t>
      </w:r>
      <w:r w:rsidRPr="000145EB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0145EB">
        <w:rPr>
          <w:rFonts w:asciiTheme="minorHAnsi" w:hAnsiTheme="minorHAnsi"/>
          <w:spacing w:val="-1"/>
          <w:sz w:val="22"/>
          <w:szCs w:val="22"/>
          <w:lang w:val="de-DE"/>
        </w:rPr>
        <w:t>dient</w:t>
      </w:r>
      <w:r w:rsidRPr="000145E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CF53CA">
        <w:rPr>
          <w:rFonts w:asciiTheme="minorHAnsi" w:hAnsiTheme="minorHAnsi"/>
          <w:sz w:val="22"/>
          <w:szCs w:val="22"/>
          <w:lang w:val="de-DE"/>
        </w:rPr>
        <w:t xml:space="preserve">dem Erhalt von Rückhalteflächen, der Bildung von Risikobewusstsein und der Gefahrenabwehr sowie der Erhaltung der Gewässerlandschaft </w:t>
      </w:r>
      <w:r w:rsidR="002051B0">
        <w:rPr>
          <w:rFonts w:asciiTheme="minorHAnsi" w:hAnsiTheme="minorHAnsi"/>
          <w:sz w:val="22"/>
          <w:szCs w:val="22"/>
          <w:lang w:val="de-DE"/>
        </w:rPr>
        <w:t xml:space="preserve">im </w:t>
      </w:r>
      <w:proofErr w:type="spellStart"/>
      <w:r w:rsidR="002051B0">
        <w:rPr>
          <w:rFonts w:asciiTheme="minorHAnsi" w:hAnsiTheme="minorHAnsi"/>
          <w:sz w:val="22"/>
          <w:szCs w:val="22"/>
          <w:lang w:val="de-DE"/>
        </w:rPr>
        <w:t>Talgrund</w:t>
      </w:r>
      <w:proofErr w:type="spellEnd"/>
      <w:r w:rsidR="00CF53CA">
        <w:rPr>
          <w:rFonts w:asciiTheme="minorHAnsi" w:hAnsiTheme="minorHAnsi"/>
          <w:sz w:val="22"/>
          <w:szCs w:val="22"/>
          <w:lang w:val="de-DE"/>
        </w:rPr>
        <w:t xml:space="preserve"> und ihrer ökologischen Strukturen. </w:t>
      </w:r>
      <w:r w:rsidR="00CF53CA" w:rsidRPr="00CF53CA">
        <w:rPr>
          <w:rFonts w:asciiTheme="minorHAnsi" w:hAnsiTheme="minorHAnsi"/>
          <w:sz w:val="22"/>
          <w:szCs w:val="22"/>
          <w:vertAlign w:val="superscript"/>
          <w:lang w:val="de-DE"/>
        </w:rPr>
        <w:t>2</w:t>
      </w:r>
      <w:r w:rsidR="00CF53CA">
        <w:rPr>
          <w:rFonts w:asciiTheme="minorHAnsi" w:hAnsiTheme="minorHAnsi"/>
          <w:sz w:val="22"/>
          <w:szCs w:val="22"/>
          <w:lang w:val="de-DE"/>
        </w:rPr>
        <w:t>Zu diesem Zweck erfolgt die</w:t>
      </w:r>
      <w:r w:rsidR="000145EB" w:rsidRPr="000145EB">
        <w:rPr>
          <w:rFonts w:asciiTheme="minorHAnsi" w:hAnsiTheme="minorHAnsi"/>
          <w:sz w:val="22"/>
          <w:szCs w:val="22"/>
          <w:lang w:val="de-DE"/>
        </w:rPr>
        <w:t xml:space="preserve"> Darstellung </w:t>
      </w:r>
      <w:r w:rsidR="00CF53CA">
        <w:rPr>
          <w:rFonts w:asciiTheme="minorHAnsi" w:hAnsiTheme="minorHAnsi"/>
          <w:sz w:val="22"/>
          <w:szCs w:val="22"/>
          <w:lang w:val="de-DE"/>
        </w:rPr>
        <w:t>der</w:t>
      </w:r>
      <w:r w:rsidR="000145EB" w:rsidRPr="000145EB">
        <w:rPr>
          <w:rFonts w:asciiTheme="minorHAnsi" w:hAnsiTheme="minorHAnsi"/>
          <w:sz w:val="22"/>
          <w:szCs w:val="22"/>
          <w:lang w:val="de-DE"/>
        </w:rPr>
        <w:t xml:space="preserve"> konkreten, von Natur aus bestehenden Hochwassergefahr in dem betroffenen Bereich</w:t>
      </w:r>
      <w:r w:rsidR="00CF53CA">
        <w:rPr>
          <w:rFonts w:asciiTheme="minorHAnsi" w:hAnsiTheme="minorHAnsi"/>
          <w:sz w:val="22"/>
          <w:szCs w:val="22"/>
          <w:lang w:val="de-DE"/>
        </w:rPr>
        <w:t xml:space="preserve"> und die Festlegung von Bestimmunge</w:t>
      </w:r>
      <w:r w:rsidR="000145EB" w:rsidRPr="000145EB">
        <w:rPr>
          <w:rFonts w:asciiTheme="minorHAnsi" w:hAnsiTheme="minorHAnsi"/>
          <w:sz w:val="22"/>
          <w:szCs w:val="22"/>
          <w:lang w:val="de-DE"/>
        </w:rPr>
        <w:t>n zur Vermeidung von Schäden und zum Schutz vor Hochwassergefahren</w:t>
      </w:r>
      <w:r w:rsidR="00CF53CA">
        <w:rPr>
          <w:rFonts w:asciiTheme="minorHAnsi" w:hAnsiTheme="minorHAnsi"/>
          <w:sz w:val="22"/>
          <w:szCs w:val="22"/>
          <w:lang w:val="de-DE"/>
        </w:rPr>
        <w:t>.</w:t>
      </w:r>
    </w:p>
    <w:p w:rsidR="000145EB" w:rsidRDefault="000145EB" w:rsidP="000145EB">
      <w:pPr>
        <w:pStyle w:val="Listenabsatz"/>
        <w:rPr>
          <w:rFonts w:asciiTheme="minorHAnsi" w:hAnsiTheme="minorHAnsi"/>
        </w:rPr>
      </w:pPr>
    </w:p>
    <w:p w:rsidR="000145EB" w:rsidRPr="000145EB" w:rsidRDefault="000145EB" w:rsidP="0080703B">
      <w:pPr>
        <w:pStyle w:val="Textkrper"/>
        <w:numPr>
          <w:ilvl w:val="0"/>
          <w:numId w:val="5"/>
        </w:numPr>
        <w:tabs>
          <w:tab w:val="left" w:pos="827"/>
        </w:tabs>
        <w:spacing w:before="12" w:line="276" w:lineRule="auto"/>
        <w:ind w:left="426" w:right="21" w:hanging="426"/>
        <w:jc w:val="both"/>
        <w:rPr>
          <w:rFonts w:asciiTheme="minorHAnsi" w:hAnsiTheme="minorHAnsi"/>
        </w:rPr>
      </w:pPr>
      <w:r w:rsidRPr="000145EB">
        <w:rPr>
          <w:rFonts w:asciiTheme="minorHAnsi" w:hAnsiTheme="minorHAnsi"/>
          <w:vertAlign w:val="superscript"/>
        </w:rPr>
        <w:t>1</w:t>
      </w:r>
      <w:r w:rsidRPr="000145EB">
        <w:rPr>
          <w:rFonts w:asciiTheme="minorHAnsi" w:hAnsiTheme="minorHAnsi"/>
          <w:sz w:val="22"/>
          <w:szCs w:val="22"/>
        </w:rPr>
        <w:t>Grundlage</w:t>
      </w:r>
      <w:r>
        <w:rPr>
          <w:rFonts w:asciiTheme="minorHAnsi" w:hAnsiTheme="minorHAnsi"/>
          <w:sz w:val="22"/>
          <w:szCs w:val="22"/>
        </w:rPr>
        <w:t xml:space="preserve"> für die </w:t>
      </w:r>
      <w:proofErr w:type="spellStart"/>
      <w:r>
        <w:rPr>
          <w:rFonts w:asciiTheme="minorHAnsi" w:hAnsiTheme="minorHAnsi"/>
          <w:sz w:val="22"/>
          <w:szCs w:val="22"/>
        </w:rPr>
        <w:t>Ermittlung</w:t>
      </w:r>
      <w:proofErr w:type="spellEnd"/>
      <w:r>
        <w:rPr>
          <w:rFonts w:asciiTheme="minorHAnsi" w:hAnsiTheme="minorHAnsi"/>
          <w:sz w:val="22"/>
          <w:szCs w:val="22"/>
        </w:rPr>
        <w:t xml:space="preserve"> des </w:t>
      </w:r>
      <w:proofErr w:type="spellStart"/>
      <w:r>
        <w:rPr>
          <w:rFonts w:asciiTheme="minorHAnsi" w:hAnsiTheme="minorHAnsi"/>
          <w:sz w:val="22"/>
          <w:szCs w:val="22"/>
        </w:rPr>
        <w:t>Überschwemmungsgebiet</w:t>
      </w:r>
      <w:r w:rsidR="0057038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ist</w:t>
      </w:r>
      <w:proofErr w:type="spellEnd"/>
      <w:r>
        <w:rPr>
          <w:rFonts w:asciiTheme="minorHAnsi" w:hAnsiTheme="minorHAnsi"/>
          <w:sz w:val="22"/>
          <w:szCs w:val="22"/>
        </w:rPr>
        <w:t xml:space="preserve"> das 100-jährliche </w:t>
      </w:r>
      <w:proofErr w:type="spellStart"/>
      <w:r>
        <w:rPr>
          <w:rFonts w:asciiTheme="minorHAnsi" w:hAnsiTheme="minorHAnsi"/>
          <w:sz w:val="22"/>
          <w:szCs w:val="22"/>
        </w:rPr>
        <w:t>Hochwasser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="00E95A9E">
        <w:rPr>
          <w:rFonts w:asciiTheme="minorHAnsi" w:hAnsiTheme="minorHAnsi"/>
          <w:sz w:val="22"/>
          <w:szCs w:val="22"/>
        </w:rPr>
        <w:t xml:space="preserve">im </w:t>
      </w:r>
      <w:proofErr w:type="spellStart"/>
      <w:r w:rsidR="00E95A9E">
        <w:rPr>
          <w:rFonts w:asciiTheme="minorHAnsi" w:hAnsiTheme="minorHAnsi"/>
          <w:sz w:val="22"/>
          <w:szCs w:val="22"/>
        </w:rPr>
        <w:t>Folgenden</w:t>
      </w:r>
      <w:proofErr w:type="spellEnd"/>
      <w:r w:rsidR="00997E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0387">
        <w:rPr>
          <w:rFonts w:asciiTheme="minorHAnsi" w:hAnsiTheme="minorHAnsi"/>
          <w:sz w:val="22"/>
          <w:szCs w:val="22"/>
        </w:rPr>
        <w:t>Bemessungshochwasser</w:t>
      </w:r>
      <w:proofErr w:type="spellEnd"/>
      <w:r w:rsidRPr="00570387">
        <w:rPr>
          <w:rFonts w:asciiTheme="minorHAnsi" w:hAnsiTheme="minorHAnsi"/>
          <w:sz w:val="22"/>
          <w:szCs w:val="22"/>
        </w:rPr>
        <w:t xml:space="preserve"> – H</w:t>
      </w:r>
      <w:r w:rsidR="002051B0">
        <w:rPr>
          <w:rFonts w:asciiTheme="minorHAnsi" w:hAnsiTheme="minorHAnsi"/>
          <w:sz w:val="22"/>
          <w:szCs w:val="22"/>
        </w:rPr>
        <w:t>Q</w:t>
      </w:r>
      <w:r w:rsidRPr="00570387">
        <w:rPr>
          <w:rFonts w:asciiTheme="minorHAnsi" w:hAnsiTheme="minorHAnsi"/>
          <w:sz w:val="22"/>
          <w:szCs w:val="22"/>
          <w:vertAlign w:val="subscript"/>
        </w:rPr>
        <w:t>100</w:t>
      </w:r>
      <w:r>
        <w:rPr>
          <w:rFonts w:asciiTheme="minorHAnsi" w:hAnsiTheme="minorHAnsi"/>
          <w:sz w:val="22"/>
          <w:szCs w:val="22"/>
        </w:rPr>
        <w:t>)</w:t>
      </w:r>
      <w:r w:rsidR="002051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051B0">
        <w:rPr>
          <w:rFonts w:asciiTheme="minorHAnsi" w:hAnsiTheme="minorHAnsi"/>
          <w:sz w:val="22"/>
          <w:szCs w:val="22"/>
        </w:rPr>
        <w:t>unter</w:t>
      </w:r>
      <w:proofErr w:type="spellEnd"/>
      <w:r w:rsidR="002051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051B0">
        <w:rPr>
          <w:rFonts w:asciiTheme="minorHAnsi" w:hAnsiTheme="minorHAnsi"/>
          <w:sz w:val="22"/>
          <w:szCs w:val="22"/>
        </w:rPr>
        <w:t>Berücksichtigung</w:t>
      </w:r>
      <w:proofErr w:type="spellEnd"/>
      <w:r w:rsidR="002051B0">
        <w:rPr>
          <w:rFonts w:asciiTheme="minorHAnsi" w:hAnsiTheme="minorHAnsi"/>
          <w:sz w:val="22"/>
          <w:szCs w:val="22"/>
        </w:rPr>
        <w:t xml:space="preserve"> der </w:t>
      </w:r>
      <w:proofErr w:type="spellStart"/>
      <w:r w:rsidR="002051B0">
        <w:rPr>
          <w:rFonts w:asciiTheme="minorHAnsi" w:hAnsiTheme="minorHAnsi"/>
          <w:sz w:val="22"/>
          <w:szCs w:val="22"/>
        </w:rPr>
        <w:t>wildbachtypischen</w:t>
      </w:r>
      <w:proofErr w:type="spellEnd"/>
      <w:r w:rsidR="002051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051B0">
        <w:rPr>
          <w:rFonts w:asciiTheme="minorHAnsi" w:hAnsiTheme="minorHAnsi"/>
          <w:sz w:val="22"/>
          <w:szCs w:val="22"/>
        </w:rPr>
        <w:t>Eigenschaften</w:t>
      </w:r>
      <w:proofErr w:type="spellEnd"/>
      <w:r w:rsidR="00984905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="00984905">
        <w:rPr>
          <w:rFonts w:asciiTheme="minorHAnsi" w:hAnsiTheme="minorHAnsi"/>
          <w:sz w:val="22"/>
          <w:szCs w:val="22"/>
        </w:rPr>
        <w:t>Tennbodenbachs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0145EB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Ein 100-jährliches </w:t>
      </w:r>
      <w:proofErr w:type="spellStart"/>
      <w:r>
        <w:rPr>
          <w:rFonts w:asciiTheme="minorHAnsi" w:hAnsiTheme="minorHAnsi"/>
          <w:sz w:val="22"/>
          <w:szCs w:val="22"/>
        </w:rPr>
        <w:t>Hochwasser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wird</w:t>
      </w:r>
      <w:proofErr w:type="spellEnd"/>
      <w:r>
        <w:rPr>
          <w:rFonts w:asciiTheme="minorHAnsi" w:hAnsiTheme="minorHAnsi"/>
          <w:sz w:val="22"/>
          <w:szCs w:val="22"/>
        </w:rPr>
        <w:t xml:space="preserve"> an </w:t>
      </w:r>
      <w:proofErr w:type="spellStart"/>
      <w:r>
        <w:rPr>
          <w:rFonts w:asciiTheme="minorHAnsi" w:hAnsiTheme="minorHAnsi"/>
          <w:sz w:val="22"/>
          <w:szCs w:val="22"/>
        </w:rPr>
        <w:t>einem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Standort</w:t>
      </w:r>
      <w:proofErr w:type="spellEnd"/>
      <w:r>
        <w:rPr>
          <w:rFonts w:asciiTheme="minorHAnsi" w:hAnsiTheme="minorHAnsi"/>
          <w:sz w:val="22"/>
          <w:szCs w:val="22"/>
        </w:rPr>
        <w:t xml:space="preserve"> im </w:t>
      </w:r>
      <w:proofErr w:type="spellStart"/>
      <w:r>
        <w:rPr>
          <w:rFonts w:asciiTheme="minorHAnsi" w:hAnsiTheme="minorHAnsi"/>
          <w:sz w:val="22"/>
          <w:szCs w:val="22"/>
        </w:rPr>
        <w:t>statistischen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Durchschnitt</w:t>
      </w:r>
      <w:proofErr w:type="spellEnd"/>
      <w:r>
        <w:rPr>
          <w:rFonts w:asciiTheme="minorHAnsi" w:hAnsiTheme="minorHAnsi"/>
          <w:sz w:val="22"/>
          <w:szCs w:val="22"/>
        </w:rPr>
        <w:t xml:space="preserve"> in 100 </w:t>
      </w:r>
      <w:proofErr w:type="spellStart"/>
      <w:r>
        <w:rPr>
          <w:rFonts w:asciiTheme="minorHAnsi" w:hAnsiTheme="minorHAnsi"/>
          <w:sz w:val="22"/>
          <w:szCs w:val="22"/>
        </w:rPr>
        <w:t>Jahren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einmal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erreicht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oder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überschritten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0145EB"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 xml:space="preserve">Da </w:t>
      </w:r>
      <w:proofErr w:type="spellStart"/>
      <w:r>
        <w:rPr>
          <w:rFonts w:asciiTheme="minorHAnsi" w:hAnsiTheme="minorHAnsi"/>
          <w:sz w:val="22"/>
          <w:szCs w:val="22"/>
        </w:rPr>
        <w:t>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sich</w:t>
      </w:r>
      <w:proofErr w:type="spellEnd"/>
      <w:r>
        <w:rPr>
          <w:rFonts w:asciiTheme="minorHAnsi" w:hAnsiTheme="minorHAnsi"/>
          <w:sz w:val="22"/>
          <w:szCs w:val="22"/>
        </w:rPr>
        <w:t xml:space="preserve"> um </w:t>
      </w:r>
      <w:proofErr w:type="spellStart"/>
      <w:r>
        <w:rPr>
          <w:rFonts w:asciiTheme="minorHAnsi" w:hAnsiTheme="minorHAnsi"/>
          <w:sz w:val="22"/>
          <w:szCs w:val="22"/>
        </w:rPr>
        <w:t>einen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11D1B">
        <w:rPr>
          <w:rFonts w:asciiTheme="minorHAnsi" w:hAnsiTheme="minorHAnsi"/>
          <w:sz w:val="22"/>
          <w:szCs w:val="22"/>
        </w:rPr>
        <w:t>statistischen</w:t>
      </w:r>
      <w:proofErr w:type="spellEnd"/>
      <w:r w:rsidR="00711D1B">
        <w:rPr>
          <w:rFonts w:asciiTheme="minorHAnsi" w:hAnsiTheme="minorHAnsi"/>
          <w:sz w:val="22"/>
          <w:szCs w:val="22"/>
        </w:rPr>
        <w:t xml:space="preserve"> W</w:t>
      </w:r>
      <w:r w:rsidR="00997EF5">
        <w:rPr>
          <w:rFonts w:asciiTheme="minorHAnsi" w:hAnsiTheme="minorHAnsi"/>
          <w:sz w:val="22"/>
          <w:szCs w:val="22"/>
        </w:rPr>
        <w:t xml:space="preserve">ert </w:t>
      </w:r>
      <w:proofErr w:type="spellStart"/>
      <w:r w:rsidR="00997EF5">
        <w:rPr>
          <w:rFonts w:asciiTheme="minorHAnsi" w:hAnsiTheme="minorHAnsi"/>
          <w:sz w:val="22"/>
          <w:szCs w:val="22"/>
        </w:rPr>
        <w:t>handelt</w:t>
      </w:r>
      <w:proofErr w:type="spellEnd"/>
      <w:r w:rsidR="00997EF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97EF5">
        <w:rPr>
          <w:rFonts w:asciiTheme="minorHAnsi" w:hAnsiTheme="minorHAnsi"/>
          <w:sz w:val="22"/>
          <w:szCs w:val="22"/>
        </w:rPr>
        <w:t>kann</w:t>
      </w:r>
      <w:proofErr w:type="spellEnd"/>
      <w:r w:rsidR="00997E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7EF5">
        <w:rPr>
          <w:rFonts w:asciiTheme="minorHAnsi" w:hAnsiTheme="minorHAnsi"/>
          <w:sz w:val="22"/>
          <w:szCs w:val="22"/>
        </w:rPr>
        <w:t>dieser</w:t>
      </w:r>
      <w:proofErr w:type="spellEnd"/>
      <w:r w:rsidR="00997E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97EF5">
        <w:rPr>
          <w:rFonts w:asciiTheme="minorHAnsi" w:hAnsiTheme="minorHAnsi"/>
          <w:sz w:val="22"/>
          <w:szCs w:val="22"/>
        </w:rPr>
        <w:t>Wasserstand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innerhalb</w:t>
      </w:r>
      <w:proofErr w:type="spellEnd"/>
      <w:r>
        <w:rPr>
          <w:rFonts w:asciiTheme="minorHAnsi" w:hAnsiTheme="minorHAnsi"/>
          <w:sz w:val="22"/>
          <w:szCs w:val="22"/>
        </w:rPr>
        <w:t xml:space="preserve"> von 100 </w:t>
      </w:r>
      <w:proofErr w:type="spellStart"/>
      <w:r>
        <w:rPr>
          <w:rFonts w:asciiTheme="minorHAnsi" w:hAnsiTheme="minorHAnsi"/>
          <w:sz w:val="22"/>
          <w:szCs w:val="22"/>
        </w:rPr>
        <w:t>Jahren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auch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mehr</w:t>
      </w:r>
      <w:r w:rsidR="00570387">
        <w:rPr>
          <w:rFonts w:asciiTheme="minorHAnsi" w:hAnsiTheme="minorHAnsi"/>
          <w:sz w:val="22"/>
          <w:szCs w:val="22"/>
        </w:rPr>
        <w:t>mals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auftreten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:rsidR="00570387" w:rsidRDefault="00570387" w:rsidP="004A75B4">
      <w:pPr>
        <w:pStyle w:val="berschrift1"/>
        <w:spacing w:line="276" w:lineRule="auto"/>
        <w:ind w:left="426" w:right="1402"/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2A08F4" w:rsidRDefault="002A08F4">
      <w:pPr>
        <w:widowControl/>
        <w:autoSpaceDN/>
        <w:textAlignment w:val="auto"/>
        <w:rPr>
          <w:rFonts w:asciiTheme="minorHAnsi" w:eastAsia="Arial" w:hAnsiTheme="minorHAnsi" w:cstheme="minorBidi"/>
          <w:b/>
          <w:bCs/>
        </w:rPr>
      </w:pPr>
      <w:r>
        <w:rPr>
          <w:rFonts w:asciiTheme="minorHAnsi" w:hAnsiTheme="minorHAnsi"/>
        </w:rPr>
        <w:br w:type="page"/>
      </w:r>
    </w:p>
    <w:p w:rsidR="004A75B4" w:rsidRPr="004A75B4" w:rsidRDefault="004A75B4" w:rsidP="0037296E">
      <w:pPr>
        <w:pStyle w:val="berschrift1"/>
        <w:spacing w:line="276" w:lineRule="auto"/>
        <w:ind w:left="426" w:right="1402"/>
        <w:jc w:val="center"/>
        <w:rPr>
          <w:rFonts w:asciiTheme="minorHAnsi" w:hAnsiTheme="minorHAnsi"/>
          <w:b w:val="0"/>
          <w:bCs w:val="0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lastRenderedPageBreak/>
        <w:t>§ 2</w:t>
      </w:r>
    </w:p>
    <w:p w:rsidR="004A75B4" w:rsidRPr="004A75B4" w:rsidRDefault="004A75B4" w:rsidP="0037296E">
      <w:pPr>
        <w:spacing w:line="276" w:lineRule="auto"/>
        <w:ind w:left="426" w:right="1402" w:firstLine="0"/>
        <w:jc w:val="center"/>
        <w:rPr>
          <w:rFonts w:asciiTheme="minorHAnsi" w:eastAsia="Arial" w:hAnsiTheme="minorHAnsi"/>
        </w:rPr>
      </w:pPr>
      <w:r w:rsidRPr="004A75B4">
        <w:rPr>
          <w:rFonts w:asciiTheme="minorHAnsi" w:hAnsiTheme="minorHAnsi"/>
          <w:b/>
          <w:spacing w:val="-1"/>
        </w:rPr>
        <w:t>Umfang</w:t>
      </w:r>
      <w:r w:rsidRPr="004A75B4">
        <w:rPr>
          <w:rFonts w:asciiTheme="minorHAnsi" w:hAnsiTheme="minorHAnsi"/>
          <w:b/>
        </w:rPr>
        <w:t xml:space="preserve"> </w:t>
      </w:r>
      <w:r w:rsidRPr="004A75B4">
        <w:rPr>
          <w:rFonts w:asciiTheme="minorHAnsi" w:hAnsiTheme="minorHAnsi"/>
          <w:b/>
          <w:spacing w:val="-1"/>
        </w:rPr>
        <w:t>des Überschwemmungsgebietes</w:t>
      </w:r>
    </w:p>
    <w:p w:rsidR="004A75B4" w:rsidRPr="004A75B4" w:rsidRDefault="004A75B4" w:rsidP="004A75B4">
      <w:pPr>
        <w:spacing w:before="19" w:line="276" w:lineRule="auto"/>
        <w:rPr>
          <w:rFonts w:asciiTheme="minorHAnsi" w:hAnsiTheme="minorHAnsi"/>
        </w:rPr>
      </w:pPr>
    </w:p>
    <w:p w:rsidR="004A75B4" w:rsidRPr="005D4F38" w:rsidRDefault="004A75B4" w:rsidP="004A75B4">
      <w:pPr>
        <w:pStyle w:val="Textkrper"/>
        <w:numPr>
          <w:ilvl w:val="0"/>
          <w:numId w:val="6"/>
        </w:numPr>
        <w:tabs>
          <w:tab w:val="left" w:pos="827"/>
        </w:tabs>
        <w:spacing w:line="276" w:lineRule="auto"/>
        <w:ind w:left="426" w:right="183"/>
        <w:jc w:val="both"/>
        <w:rPr>
          <w:rFonts w:asciiTheme="minorHAnsi" w:hAnsiTheme="minorHAnsi"/>
          <w:lang w:val="de-DE"/>
        </w:rPr>
      </w:pPr>
      <w:r w:rsidRPr="005D4F38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1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Die Grenzen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des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Überschwemmungsgebiet</w:t>
      </w:r>
      <w:r w:rsidR="00570387">
        <w:rPr>
          <w:rFonts w:asciiTheme="minorHAnsi" w:hAnsiTheme="minorHAnsi"/>
          <w:spacing w:val="-1"/>
          <w:sz w:val="22"/>
          <w:szCs w:val="22"/>
          <w:lang w:val="de-DE"/>
        </w:rPr>
        <w:t>e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s sind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de</w:t>
      </w:r>
      <w:r w:rsidR="00DB0DD9">
        <w:rPr>
          <w:rFonts w:asciiTheme="minorHAnsi" w:hAnsiTheme="minorHAnsi"/>
          <w:spacing w:val="-1"/>
          <w:sz w:val="22"/>
          <w:szCs w:val="22"/>
          <w:lang w:val="de-DE"/>
        </w:rPr>
        <w:t>r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Anhang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(Anlage)</w:t>
      </w:r>
      <w:r w:rsidRPr="005D4F38">
        <w:rPr>
          <w:rFonts w:asciiTheme="minorHAnsi" w:hAnsiTheme="minorHAnsi"/>
          <w:spacing w:val="24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z w:val="22"/>
          <w:szCs w:val="22"/>
          <w:lang w:val="de-DE"/>
        </w:rPr>
        <w:t>veröffentlichten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z w:val="22"/>
          <w:szCs w:val="22"/>
          <w:lang w:val="de-DE"/>
        </w:rPr>
        <w:t>Übersichts</w:t>
      </w:r>
      <w:r w:rsidR="00997EF5">
        <w:rPr>
          <w:rFonts w:asciiTheme="minorHAnsi" w:hAnsiTheme="minorHAnsi"/>
          <w:sz w:val="22"/>
          <w:szCs w:val="22"/>
          <w:lang w:val="de-DE"/>
        </w:rPr>
        <w:t xml:space="preserve">karte, </w:t>
      </w:r>
      <w:r w:rsidR="003E58FD">
        <w:rPr>
          <w:rFonts w:asciiTheme="minorHAnsi" w:hAnsiTheme="minorHAnsi"/>
          <w:sz w:val="22"/>
          <w:szCs w:val="22"/>
          <w:lang w:val="de-DE"/>
        </w:rPr>
        <w:t xml:space="preserve">sowie in einer Übersichtskarte </w:t>
      </w:r>
      <w:r w:rsidR="003E58FD" w:rsidRPr="00997EF5">
        <w:rPr>
          <w:rFonts w:asciiTheme="minorHAnsi" w:hAnsiTheme="minorHAnsi"/>
          <w:sz w:val="22"/>
          <w:szCs w:val="22"/>
          <w:lang w:val="de-DE"/>
        </w:rPr>
        <w:t xml:space="preserve">M </w:t>
      </w:r>
      <w:proofErr w:type="gramStart"/>
      <w:r w:rsidR="003E58FD" w:rsidRPr="00997EF5">
        <w:rPr>
          <w:rFonts w:asciiTheme="minorHAnsi" w:hAnsiTheme="minorHAnsi"/>
          <w:sz w:val="22"/>
          <w:szCs w:val="22"/>
          <w:lang w:val="de-DE"/>
        </w:rPr>
        <w:t>1 :</w:t>
      </w:r>
      <w:proofErr w:type="gramEnd"/>
      <w:r w:rsidR="003E58FD" w:rsidRPr="00997EF5">
        <w:rPr>
          <w:rFonts w:asciiTheme="minorHAnsi" w:hAnsiTheme="minorHAnsi"/>
          <w:sz w:val="22"/>
          <w:szCs w:val="22"/>
          <w:lang w:val="de-DE"/>
        </w:rPr>
        <w:t xml:space="preserve"> 25.000 </w:t>
      </w:r>
      <w:r w:rsidR="00DB0DD9">
        <w:rPr>
          <w:rFonts w:asciiTheme="minorHAnsi" w:hAnsiTheme="minorHAnsi"/>
          <w:sz w:val="22"/>
          <w:szCs w:val="22"/>
          <w:lang w:val="de-DE"/>
        </w:rPr>
        <w:t xml:space="preserve">und in </w:t>
      </w:r>
      <w:r w:rsidR="000145EB">
        <w:rPr>
          <w:rFonts w:asciiTheme="minorHAnsi" w:hAnsiTheme="minorHAnsi"/>
          <w:sz w:val="22"/>
          <w:szCs w:val="22"/>
          <w:lang w:val="de-DE"/>
        </w:rPr>
        <w:t>Detail</w:t>
      </w:r>
      <w:r w:rsidRPr="005D4F38">
        <w:rPr>
          <w:rFonts w:asciiTheme="minorHAnsi" w:hAnsiTheme="minorHAnsi"/>
          <w:sz w:val="22"/>
          <w:szCs w:val="22"/>
          <w:lang w:val="de-DE"/>
        </w:rPr>
        <w:t>karte</w:t>
      </w:r>
      <w:r w:rsidR="000145EB">
        <w:rPr>
          <w:rFonts w:asciiTheme="minorHAnsi" w:hAnsiTheme="minorHAnsi"/>
          <w:sz w:val="22"/>
          <w:szCs w:val="22"/>
          <w:lang w:val="de-DE"/>
        </w:rPr>
        <w:t>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eingetragen.</w:t>
      </w:r>
      <w:r w:rsidRPr="005D4F3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1"/>
          <w:sz w:val="22"/>
          <w:szCs w:val="22"/>
          <w:vertAlign w:val="superscript"/>
          <w:lang w:val="de-DE"/>
        </w:rPr>
        <w:t>2</w:t>
      </w:r>
      <w:r w:rsidR="000145EB">
        <w:rPr>
          <w:rFonts w:asciiTheme="minorHAnsi" w:hAnsiTheme="minorHAnsi"/>
          <w:spacing w:val="-1"/>
          <w:sz w:val="22"/>
          <w:szCs w:val="22"/>
          <w:lang w:val="de-DE"/>
        </w:rPr>
        <w:t>Maßgebend f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ür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genaue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Grenzziehung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sind die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Detailkarten</w:t>
      </w:r>
      <w:r w:rsidRPr="005D4F38">
        <w:rPr>
          <w:rFonts w:asciiTheme="minorHAnsi" w:hAnsiTheme="minorHAnsi"/>
          <w:spacing w:val="66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Maßstab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3E58FD">
        <w:rPr>
          <w:rFonts w:asciiTheme="minorHAnsi" w:hAnsiTheme="minorHAnsi"/>
          <w:sz w:val="22"/>
          <w:szCs w:val="22"/>
          <w:lang w:val="de-DE"/>
        </w:rPr>
        <w:br/>
      </w:r>
      <w:r w:rsidRPr="00997EF5">
        <w:rPr>
          <w:rFonts w:asciiTheme="minorHAnsi" w:hAnsiTheme="minorHAnsi"/>
          <w:spacing w:val="-1"/>
          <w:sz w:val="22"/>
          <w:szCs w:val="22"/>
          <w:lang w:val="de-DE"/>
        </w:rPr>
        <w:t>1: 2.500</w:t>
      </w:r>
      <w:r w:rsidR="000145EB">
        <w:rPr>
          <w:rFonts w:asciiTheme="minorHAnsi" w:hAnsiTheme="minorHAnsi"/>
          <w:spacing w:val="-1"/>
          <w:sz w:val="22"/>
          <w:szCs w:val="22"/>
          <w:lang w:val="de-DE"/>
        </w:rPr>
        <w:t xml:space="preserve">. </w:t>
      </w:r>
      <w:r w:rsidR="000145EB" w:rsidRPr="0062679F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3</w:t>
      </w:r>
      <w:r w:rsidR="000145EB">
        <w:rPr>
          <w:rFonts w:asciiTheme="minorHAnsi" w:hAnsiTheme="minorHAnsi"/>
          <w:spacing w:val="-1"/>
          <w:sz w:val="22"/>
          <w:szCs w:val="22"/>
          <w:lang w:val="de-DE"/>
        </w:rPr>
        <w:t>Die Karten können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Landratsamt Traunstein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5D4F38" w:rsidRPr="005D4F38">
        <w:rPr>
          <w:rFonts w:asciiTheme="minorHAnsi" w:hAnsiTheme="minorHAnsi"/>
          <w:spacing w:val="-2"/>
          <w:sz w:val="22"/>
          <w:szCs w:val="22"/>
          <w:lang w:val="de-DE"/>
        </w:rPr>
        <w:t>Verwaltungsräumen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A54F44" w:rsidRPr="005D4F38">
        <w:rPr>
          <w:rFonts w:asciiTheme="minorHAnsi" w:hAnsiTheme="minorHAnsi"/>
          <w:spacing w:val="-1"/>
          <w:sz w:val="22"/>
          <w:szCs w:val="22"/>
          <w:lang w:val="de-DE"/>
        </w:rPr>
        <w:t xml:space="preserve">der </w:t>
      </w:r>
      <w:r w:rsidR="000145EB">
        <w:rPr>
          <w:rFonts w:asciiTheme="minorHAnsi" w:hAnsiTheme="minorHAnsi"/>
          <w:spacing w:val="-1"/>
          <w:sz w:val="22"/>
          <w:szCs w:val="22"/>
          <w:lang w:val="de-DE"/>
        </w:rPr>
        <w:t>Gemeinde</w:t>
      </w:r>
      <w:r w:rsidR="00984905">
        <w:rPr>
          <w:rFonts w:asciiTheme="minorHAnsi" w:hAnsiTheme="minorHAnsi"/>
          <w:spacing w:val="-1"/>
          <w:sz w:val="22"/>
          <w:szCs w:val="22"/>
          <w:lang w:val="de-DE"/>
        </w:rPr>
        <w:t>n Grassau, Marquartstein und Übersee</w:t>
      </w:r>
      <w:r w:rsidR="001E7A1E">
        <w:rPr>
          <w:rFonts w:asciiTheme="minorHAnsi" w:hAnsiTheme="minorHAnsi"/>
          <w:spacing w:val="-1"/>
          <w:sz w:val="22"/>
          <w:szCs w:val="22"/>
          <w:lang w:val="de-DE"/>
        </w:rPr>
        <w:t xml:space="preserve"> währen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Dienststunden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eingesehen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werden.</w:t>
      </w:r>
      <w:r w:rsidRPr="005D4F3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="0062679F">
        <w:rPr>
          <w:rFonts w:asciiTheme="minorHAnsi" w:hAnsiTheme="minorHAnsi"/>
          <w:spacing w:val="1"/>
          <w:sz w:val="22"/>
          <w:szCs w:val="22"/>
          <w:vertAlign w:val="superscript"/>
          <w:lang w:val="de-DE"/>
        </w:rPr>
        <w:t>4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genaue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Grenze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verläuft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auf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jeweils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gekennzeichneten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Grundstücksgrenze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oder,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wenn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Grenze</w:t>
      </w:r>
      <w:r w:rsidRPr="005D4F38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ein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Grundstück schneidet, auf der dem Gewässer näheren Kante der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gekennzeich</w:t>
      </w:r>
      <w:r w:rsidRPr="005D4F38">
        <w:rPr>
          <w:rFonts w:asciiTheme="minorHAnsi" w:hAnsiTheme="minorHAnsi"/>
          <w:sz w:val="22"/>
          <w:szCs w:val="22"/>
          <w:lang w:val="de-DE"/>
        </w:rPr>
        <w:t>neten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z w:val="22"/>
          <w:szCs w:val="22"/>
          <w:lang w:val="de-DE"/>
        </w:rPr>
        <w:t>Linie.</w:t>
      </w:r>
      <w:r w:rsidRPr="005D4F3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="0062679F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5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Gänzlich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Überschwemmungsgebiet</w:t>
      </w:r>
      <w:r w:rsidRPr="005D4F3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liegende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Gebäude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sowie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gramStart"/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solchen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gleichgestellte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Gebäude</w:t>
      </w:r>
      <w:proofErr w:type="gramEnd"/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,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teilweise</w:t>
      </w:r>
      <w:r w:rsidRPr="005D4F38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Überschwemmungsgebiet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liegen,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sind</w:t>
      </w:r>
      <w:r w:rsidRPr="005D4F38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6F63E5">
        <w:rPr>
          <w:rFonts w:asciiTheme="minorHAnsi" w:hAnsiTheme="minorHAnsi"/>
          <w:spacing w:val="-1"/>
          <w:sz w:val="22"/>
          <w:szCs w:val="22"/>
          <w:lang w:val="de-DE"/>
        </w:rPr>
        <w:t>den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Detailkarte</w:t>
      </w:r>
      <w:r w:rsidR="006F63E5">
        <w:rPr>
          <w:rFonts w:asciiTheme="minorHAnsi" w:hAnsiTheme="minorHAnsi"/>
          <w:spacing w:val="-1"/>
          <w:sz w:val="22"/>
          <w:szCs w:val="22"/>
          <w:lang w:val="de-DE"/>
        </w:rPr>
        <w:t>n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ebenfalls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farblich</w:t>
      </w:r>
      <w:r w:rsidRPr="005D4F38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5D4F38">
        <w:rPr>
          <w:rFonts w:asciiTheme="minorHAnsi" w:hAnsiTheme="minorHAnsi"/>
          <w:spacing w:val="-1"/>
          <w:sz w:val="22"/>
          <w:szCs w:val="22"/>
          <w:lang w:val="de-DE"/>
        </w:rPr>
        <w:t>hervorgehoben.</w:t>
      </w:r>
      <w:r w:rsidR="005D4F38" w:rsidRPr="005D4F38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="0062679F" w:rsidRPr="0062679F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6</w:t>
      </w:r>
      <w:r w:rsidR="0062679F">
        <w:rPr>
          <w:rFonts w:asciiTheme="minorHAnsi" w:hAnsiTheme="minorHAnsi"/>
          <w:spacing w:val="-1"/>
          <w:sz w:val="22"/>
          <w:szCs w:val="22"/>
          <w:lang w:val="de-DE"/>
        </w:rPr>
        <w:t xml:space="preserve">Die in den Sätzen 1 und 2 genannten Karten sind Bestandteil dieser Verordnung. </w:t>
      </w:r>
    </w:p>
    <w:p w:rsidR="005D4F38" w:rsidRPr="005D4F38" w:rsidRDefault="005D4F38" w:rsidP="005D4F38">
      <w:pPr>
        <w:pStyle w:val="Textkrper"/>
        <w:tabs>
          <w:tab w:val="left" w:pos="827"/>
        </w:tabs>
        <w:spacing w:line="276" w:lineRule="auto"/>
        <w:ind w:left="426" w:right="183" w:firstLine="0"/>
        <w:jc w:val="both"/>
        <w:rPr>
          <w:rFonts w:asciiTheme="minorHAnsi" w:hAnsiTheme="minorHAnsi"/>
          <w:lang w:val="de-DE"/>
        </w:rPr>
      </w:pPr>
    </w:p>
    <w:p w:rsidR="004A75B4" w:rsidRDefault="004A75B4" w:rsidP="004A75B4">
      <w:pPr>
        <w:pStyle w:val="Textkrper"/>
        <w:numPr>
          <w:ilvl w:val="0"/>
          <w:numId w:val="6"/>
        </w:numPr>
        <w:tabs>
          <w:tab w:val="left" w:pos="826"/>
        </w:tabs>
        <w:spacing w:line="276" w:lineRule="auto"/>
        <w:ind w:left="426" w:right="159"/>
        <w:jc w:val="both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Veränderungen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Grenzen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oder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4A75B4">
        <w:rPr>
          <w:rFonts w:asciiTheme="minorHAnsi" w:hAnsiTheme="minorHAnsi"/>
          <w:spacing w:val="2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Bezeichnungen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Überschwemmungsgebiet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gelegenen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Grundstücke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berühren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festgesetzten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Grenzen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Über</w:t>
      </w:r>
      <w:r w:rsidRPr="004A75B4">
        <w:rPr>
          <w:rFonts w:asciiTheme="minorHAnsi" w:hAnsiTheme="minorHAnsi"/>
          <w:sz w:val="22"/>
          <w:szCs w:val="22"/>
          <w:lang w:val="de-DE"/>
        </w:rPr>
        <w:t>schwemmungsgebiets nicht.</w:t>
      </w:r>
    </w:p>
    <w:p w:rsidR="0062679F" w:rsidRDefault="0062679F" w:rsidP="0062679F">
      <w:pPr>
        <w:pStyle w:val="Listenabsatz"/>
        <w:rPr>
          <w:rFonts w:asciiTheme="minorHAnsi" w:hAnsiTheme="minorHAnsi"/>
        </w:rPr>
      </w:pPr>
    </w:p>
    <w:p w:rsidR="004A75B4" w:rsidRPr="00B35A01" w:rsidRDefault="0062679F" w:rsidP="00BA123F">
      <w:pPr>
        <w:pStyle w:val="Textkrper"/>
        <w:numPr>
          <w:ilvl w:val="0"/>
          <w:numId w:val="6"/>
        </w:numPr>
        <w:tabs>
          <w:tab w:val="left" w:pos="826"/>
        </w:tabs>
        <w:spacing w:line="276" w:lineRule="auto"/>
        <w:ind w:left="426" w:right="159"/>
        <w:jc w:val="both"/>
        <w:rPr>
          <w:rFonts w:asciiTheme="minorHAnsi" w:hAnsiTheme="minorHAnsi"/>
        </w:rPr>
      </w:pPr>
      <w:r w:rsidRPr="00B35A01">
        <w:rPr>
          <w:rFonts w:asciiTheme="minorHAnsi" w:hAnsiTheme="minorHAnsi"/>
          <w:sz w:val="22"/>
          <w:szCs w:val="22"/>
          <w:lang w:val="de-DE"/>
        </w:rPr>
        <w:t xml:space="preserve">Auskunft über die Höhe </w:t>
      </w:r>
      <w:r w:rsidR="00B60A60">
        <w:rPr>
          <w:rFonts w:asciiTheme="minorHAnsi" w:hAnsiTheme="minorHAnsi"/>
          <w:sz w:val="22"/>
          <w:szCs w:val="22"/>
          <w:lang w:val="de-DE"/>
        </w:rPr>
        <w:t xml:space="preserve">des </w:t>
      </w:r>
      <w:r w:rsidRPr="00B35A01">
        <w:rPr>
          <w:rFonts w:asciiTheme="minorHAnsi" w:hAnsiTheme="minorHAnsi"/>
          <w:sz w:val="22"/>
          <w:szCs w:val="22"/>
          <w:lang w:val="de-DE"/>
        </w:rPr>
        <w:t>Wasserstand</w:t>
      </w:r>
      <w:r w:rsidR="00B60A60">
        <w:rPr>
          <w:rFonts w:asciiTheme="minorHAnsi" w:hAnsiTheme="minorHAnsi"/>
          <w:sz w:val="22"/>
          <w:szCs w:val="22"/>
          <w:lang w:val="de-DE"/>
        </w:rPr>
        <w:t>es</w:t>
      </w:r>
      <w:r w:rsidRPr="00B35A01">
        <w:rPr>
          <w:rFonts w:asciiTheme="minorHAnsi" w:hAnsiTheme="minorHAnsi"/>
          <w:sz w:val="22"/>
          <w:szCs w:val="22"/>
          <w:lang w:val="de-DE"/>
        </w:rPr>
        <w:t xml:space="preserve"> bei</w:t>
      </w:r>
      <w:r w:rsidR="00B60A60">
        <w:rPr>
          <w:rFonts w:asciiTheme="minorHAnsi" w:hAnsiTheme="minorHAnsi"/>
          <w:sz w:val="22"/>
          <w:szCs w:val="22"/>
          <w:lang w:val="de-DE"/>
        </w:rPr>
        <w:t xml:space="preserve"> einem </w:t>
      </w:r>
      <w:r w:rsidRPr="00B35A01">
        <w:rPr>
          <w:rFonts w:asciiTheme="minorHAnsi" w:hAnsiTheme="minorHAnsi"/>
          <w:sz w:val="22"/>
          <w:szCs w:val="22"/>
          <w:lang w:val="de-DE"/>
        </w:rPr>
        <w:t>100-jährliche</w:t>
      </w:r>
      <w:r w:rsidR="00B60A60">
        <w:rPr>
          <w:rFonts w:asciiTheme="minorHAnsi" w:hAnsiTheme="minorHAnsi"/>
          <w:sz w:val="22"/>
          <w:szCs w:val="22"/>
          <w:lang w:val="de-DE"/>
        </w:rPr>
        <w:t>n Hochwasser</w:t>
      </w:r>
      <w:r w:rsidRPr="00B35A01">
        <w:rPr>
          <w:rFonts w:asciiTheme="minorHAnsi" w:hAnsiTheme="minorHAnsi"/>
          <w:sz w:val="22"/>
          <w:szCs w:val="22"/>
          <w:lang w:val="de-DE"/>
        </w:rPr>
        <w:t xml:space="preserve"> erteilt das Wasserwirtschaftsamt Traunstein</w:t>
      </w:r>
      <w:r w:rsidR="00B35A01">
        <w:rPr>
          <w:rFonts w:asciiTheme="minorHAnsi" w:hAnsiTheme="minorHAnsi"/>
          <w:sz w:val="22"/>
          <w:szCs w:val="22"/>
          <w:lang w:val="de-DE"/>
        </w:rPr>
        <w:t>.</w:t>
      </w:r>
    </w:p>
    <w:p w:rsidR="00B35A01" w:rsidRDefault="00B35A01" w:rsidP="00B35A01">
      <w:pPr>
        <w:pStyle w:val="Listenabsatz"/>
        <w:rPr>
          <w:rFonts w:asciiTheme="minorHAnsi" w:hAnsiTheme="minorHAnsi"/>
        </w:rPr>
      </w:pPr>
    </w:p>
    <w:p w:rsidR="00B35A01" w:rsidRPr="00B35A01" w:rsidRDefault="00B35A01" w:rsidP="00B35A01">
      <w:pPr>
        <w:pStyle w:val="Textkrper"/>
        <w:tabs>
          <w:tab w:val="left" w:pos="826"/>
        </w:tabs>
        <w:spacing w:line="276" w:lineRule="auto"/>
        <w:ind w:left="426" w:right="159" w:firstLine="0"/>
        <w:jc w:val="both"/>
        <w:rPr>
          <w:rFonts w:asciiTheme="minorHAnsi" w:hAnsiTheme="minorHAnsi"/>
        </w:rPr>
      </w:pPr>
    </w:p>
    <w:p w:rsidR="004A75B4" w:rsidRPr="004A75B4" w:rsidRDefault="004A75B4" w:rsidP="0037296E">
      <w:pPr>
        <w:pStyle w:val="berschrift1"/>
        <w:spacing w:line="276" w:lineRule="auto"/>
        <w:ind w:left="426" w:right="1119"/>
        <w:jc w:val="center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>§ 3</w:t>
      </w:r>
    </w:p>
    <w:p w:rsidR="004A75B4" w:rsidRPr="004A75B4" w:rsidRDefault="004A75B4" w:rsidP="0037296E">
      <w:pPr>
        <w:spacing w:line="276" w:lineRule="auto"/>
        <w:ind w:left="426" w:right="1119" w:firstLine="0"/>
        <w:jc w:val="center"/>
        <w:rPr>
          <w:rFonts w:asciiTheme="minorHAnsi" w:eastAsia="Arial" w:hAnsiTheme="minorHAnsi"/>
        </w:rPr>
      </w:pPr>
      <w:r w:rsidRPr="004A75B4">
        <w:rPr>
          <w:rFonts w:asciiTheme="minorHAnsi" w:hAnsiTheme="minorHAnsi"/>
          <w:b/>
          <w:spacing w:val="-1"/>
        </w:rPr>
        <w:t>Bauleitplanung,</w:t>
      </w:r>
      <w:r w:rsidRPr="004A75B4">
        <w:rPr>
          <w:rFonts w:asciiTheme="minorHAnsi" w:hAnsiTheme="minorHAnsi"/>
          <w:b/>
        </w:rPr>
        <w:t xml:space="preserve"> </w:t>
      </w:r>
      <w:r w:rsidR="0016677F">
        <w:rPr>
          <w:rFonts w:asciiTheme="minorHAnsi" w:hAnsiTheme="minorHAnsi"/>
          <w:b/>
          <w:spacing w:val="-1"/>
        </w:rPr>
        <w:t>Errichtu</w:t>
      </w:r>
      <w:r w:rsidRPr="004A75B4">
        <w:rPr>
          <w:rFonts w:asciiTheme="minorHAnsi" w:hAnsiTheme="minorHAnsi"/>
          <w:b/>
          <w:spacing w:val="-1"/>
        </w:rPr>
        <w:t>n</w:t>
      </w:r>
      <w:r w:rsidR="0016677F">
        <w:rPr>
          <w:rFonts w:asciiTheme="minorHAnsi" w:hAnsiTheme="minorHAnsi"/>
          <w:b/>
          <w:spacing w:val="-1"/>
        </w:rPr>
        <w:t>g</w:t>
      </w:r>
      <w:r w:rsidRPr="004A75B4">
        <w:rPr>
          <w:rFonts w:asciiTheme="minorHAnsi" w:hAnsiTheme="minorHAnsi"/>
          <w:b/>
        </w:rPr>
        <w:t xml:space="preserve"> </w:t>
      </w:r>
      <w:r w:rsidRPr="004A75B4">
        <w:rPr>
          <w:rFonts w:asciiTheme="minorHAnsi" w:hAnsiTheme="minorHAnsi"/>
          <w:b/>
          <w:spacing w:val="-1"/>
        </w:rPr>
        <w:t>und</w:t>
      </w:r>
      <w:r w:rsidRPr="004A75B4">
        <w:rPr>
          <w:rFonts w:asciiTheme="minorHAnsi" w:hAnsiTheme="minorHAnsi"/>
          <w:b/>
        </w:rPr>
        <w:t xml:space="preserve"> </w:t>
      </w:r>
      <w:r w:rsidRPr="004A75B4">
        <w:rPr>
          <w:rFonts w:asciiTheme="minorHAnsi" w:hAnsiTheme="minorHAnsi"/>
          <w:b/>
          <w:spacing w:val="-1"/>
        </w:rPr>
        <w:t>Erweiterung</w:t>
      </w:r>
      <w:r w:rsidRPr="004A75B4">
        <w:rPr>
          <w:rFonts w:asciiTheme="minorHAnsi" w:hAnsiTheme="minorHAnsi"/>
          <w:b/>
        </w:rPr>
        <w:t xml:space="preserve"> </w:t>
      </w:r>
      <w:r w:rsidRPr="004A75B4">
        <w:rPr>
          <w:rFonts w:asciiTheme="minorHAnsi" w:hAnsiTheme="minorHAnsi"/>
          <w:b/>
          <w:spacing w:val="-1"/>
        </w:rPr>
        <w:t>baulicher</w:t>
      </w:r>
      <w:r w:rsidRPr="004A75B4">
        <w:rPr>
          <w:rFonts w:asciiTheme="minorHAnsi" w:hAnsiTheme="minorHAnsi"/>
          <w:b/>
        </w:rPr>
        <w:t xml:space="preserve"> </w:t>
      </w:r>
      <w:r w:rsidRPr="004A75B4">
        <w:rPr>
          <w:rFonts w:asciiTheme="minorHAnsi" w:hAnsiTheme="minorHAnsi"/>
          <w:b/>
          <w:spacing w:val="-1"/>
        </w:rPr>
        <w:t>Anlagen</w:t>
      </w:r>
    </w:p>
    <w:p w:rsidR="004A75B4" w:rsidRPr="004A75B4" w:rsidRDefault="004A75B4" w:rsidP="004A75B4">
      <w:pPr>
        <w:spacing w:before="15" w:line="276" w:lineRule="auto"/>
        <w:rPr>
          <w:rFonts w:asciiTheme="minorHAnsi" w:hAnsiTheme="minorHAnsi"/>
        </w:rPr>
      </w:pPr>
    </w:p>
    <w:p w:rsidR="00895866" w:rsidRPr="00895866" w:rsidRDefault="004A75B4" w:rsidP="004A75B4">
      <w:pPr>
        <w:pStyle w:val="Textkrper"/>
        <w:numPr>
          <w:ilvl w:val="0"/>
          <w:numId w:val="4"/>
        </w:numPr>
        <w:tabs>
          <w:tab w:val="left" w:pos="826"/>
        </w:tabs>
        <w:spacing w:line="276" w:lineRule="auto"/>
        <w:ind w:left="426" w:right="235" w:hanging="426"/>
        <w:jc w:val="both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Für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Ausweisung</w:t>
      </w:r>
      <w:r w:rsidR="00895866">
        <w:rPr>
          <w:rFonts w:asciiTheme="minorHAnsi" w:hAnsiTheme="minorHAnsi"/>
          <w:spacing w:val="-1"/>
          <w:sz w:val="22"/>
          <w:szCs w:val="22"/>
          <w:lang w:val="de-DE"/>
        </w:rPr>
        <w:t xml:space="preserve"> neuer Bau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gebiete</w:t>
      </w:r>
      <w:r w:rsidR="00895866">
        <w:rPr>
          <w:rFonts w:asciiTheme="minorHAnsi" w:hAnsiTheme="minorHAnsi"/>
          <w:spacing w:val="-1"/>
          <w:sz w:val="22"/>
          <w:szCs w:val="22"/>
          <w:lang w:val="de-DE"/>
        </w:rPr>
        <w:t xml:space="preserve"> sowie die Aufstellung, Änderung oder Ergänzung von Bauleitplänen gilt § 78 Abs. 1 bis 3 WHG</w:t>
      </w:r>
      <w:r w:rsidR="00570387">
        <w:rPr>
          <w:rFonts w:asciiTheme="minorHAnsi" w:hAnsiTheme="minorHAnsi"/>
          <w:spacing w:val="-1"/>
          <w:sz w:val="22"/>
          <w:szCs w:val="22"/>
          <w:lang w:val="de-DE"/>
        </w:rPr>
        <w:t>.</w:t>
      </w:r>
    </w:p>
    <w:p w:rsidR="00895866" w:rsidRPr="00895866" w:rsidRDefault="00895866" w:rsidP="00895866">
      <w:pPr>
        <w:pStyle w:val="Textkrper"/>
        <w:tabs>
          <w:tab w:val="left" w:pos="826"/>
        </w:tabs>
        <w:spacing w:line="276" w:lineRule="auto"/>
        <w:ind w:left="426" w:right="235" w:firstLine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4A75B4" w:rsidRPr="009C12FB" w:rsidRDefault="00895866" w:rsidP="004A75B4">
      <w:pPr>
        <w:pStyle w:val="Textkrper"/>
        <w:numPr>
          <w:ilvl w:val="0"/>
          <w:numId w:val="4"/>
        </w:numPr>
        <w:tabs>
          <w:tab w:val="left" w:pos="826"/>
        </w:tabs>
        <w:spacing w:line="276" w:lineRule="auto"/>
        <w:ind w:left="426" w:right="235" w:hanging="426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pacing w:val="-1"/>
          <w:sz w:val="22"/>
          <w:szCs w:val="22"/>
          <w:lang w:val="de-DE"/>
        </w:rPr>
        <w:t xml:space="preserve">Für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Errichtung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oder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Erweiterung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 xml:space="preserve">von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bauliche</w:t>
      </w:r>
      <w:r>
        <w:rPr>
          <w:rFonts w:asciiTheme="minorHAnsi" w:hAnsiTheme="minorHAnsi"/>
          <w:spacing w:val="-1"/>
          <w:sz w:val="22"/>
          <w:szCs w:val="22"/>
          <w:lang w:val="de-DE"/>
        </w:rPr>
        <w:t>n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Anlagen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gilt</w:t>
      </w:r>
      <w:r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="00A54F44">
        <w:rPr>
          <w:rFonts w:asciiTheme="minorHAnsi" w:hAnsiTheme="minorHAnsi"/>
          <w:spacing w:val="-1"/>
          <w:sz w:val="22"/>
          <w:szCs w:val="22"/>
          <w:lang w:val="de-DE"/>
        </w:rPr>
        <w:t>§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 xml:space="preserve"> 78 Abs. </w:t>
      </w:r>
      <w:r>
        <w:rPr>
          <w:rFonts w:asciiTheme="minorHAnsi" w:hAnsiTheme="minorHAnsi"/>
          <w:spacing w:val="-1"/>
          <w:sz w:val="22"/>
          <w:szCs w:val="22"/>
          <w:lang w:val="de-DE"/>
        </w:rPr>
        <w:t>4, 5 und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 xml:space="preserve"> 7 WHG.</w:t>
      </w:r>
    </w:p>
    <w:p w:rsidR="009C12FB" w:rsidRDefault="009C12FB" w:rsidP="009C12FB">
      <w:pPr>
        <w:pStyle w:val="Listenabsatz"/>
        <w:rPr>
          <w:rFonts w:asciiTheme="minorHAnsi" w:hAnsiTheme="minorHAnsi"/>
        </w:rPr>
      </w:pPr>
    </w:p>
    <w:p w:rsidR="00570387" w:rsidRPr="004A75B4" w:rsidRDefault="00570387" w:rsidP="003C5170">
      <w:pPr>
        <w:pStyle w:val="Textkrper"/>
        <w:numPr>
          <w:ilvl w:val="0"/>
          <w:numId w:val="4"/>
        </w:numPr>
        <w:spacing w:line="276" w:lineRule="auto"/>
        <w:ind w:left="426" w:right="159"/>
        <w:jc w:val="both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1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Mit dem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Genehmigungsantrag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nach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§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78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Abs.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5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Satz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1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WHG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sind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für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bauliche</w:t>
      </w:r>
      <w:r w:rsidRPr="004A75B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Anlagen</w:t>
      </w:r>
      <w:r w:rsidRPr="004A75B4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Pr="004A75B4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entsprechender</w:t>
      </w:r>
      <w:r w:rsidRPr="004A75B4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Anwendung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für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Bauvorlagen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geltenden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Bestimmungen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Bayerischen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Bauordnung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zur Beurteilung</w:t>
      </w:r>
      <w:r w:rsidRPr="004A75B4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erforderlichen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geeigneten</w:t>
      </w:r>
      <w:r w:rsidRPr="004A75B4">
        <w:rPr>
          <w:rFonts w:asciiTheme="minorHAnsi" w:hAnsiTheme="minorHAnsi"/>
          <w:spacing w:val="20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z w:val="22"/>
          <w:szCs w:val="22"/>
          <w:lang w:val="de-DE"/>
        </w:rPr>
        <w:t>Unterlagen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vorzulegen. </w:t>
      </w:r>
      <w:r w:rsidRPr="004A75B4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2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Vorlagepflichten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nach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Verordnung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über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Pläne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Beilagen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wasserrechtlichen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Verfahren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(WPBV)</w:t>
      </w:r>
      <w:r w:rsidRPr="004A75B4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13.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März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2000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(</w:t>
      </w:r>
      <w:proofErr w:type="spellStart"/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GVBl</w:t>
      </w:r>
      <w:proofErr w:type="spellEnd"/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156,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zu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letzt geändert durch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Verordnung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vom 2</w:t>
      </w:r>
      <w:r w:rsidR="00B63DC1">
        <w:rPr>
          <w:rFonts w:asciiTheme="minorHAnsi" w:hAnsiTheme="minorHAnsi"/>
          <w:sz w:val="22"/>
          <w:szCs w:val="22"/>
          <w:lang w:val="de-DE"/>
        </w:rPr>
        <w:t>0. Oktober 2010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GVBl</w:t>
      </w:r>
      <w:proofErr w:type="spellEnd"/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63DC1">
        <w:rPr>
          <w:rFonts w:asciiTheme="minorHAnsi" w:hAnsiTheme="minorHAnsi"/>
          <w:spacing w:val="-1"/>
          <w:sz w:val="22"/>
          <w:szCs w:val="22"/>
          <w:lang w:val="de-DE"/>
        </w:rPr>
        <w:t>727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)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bleiben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unberührt.</w:t>
      </w:r>
      <w:r w:rsidR="00924F9D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</w:p>
    <w:p w:rsidR="004A75B4" w:rsidRPr="004A75B4" w:rsidRDefault="004A75B4" w:rsidP="003C5170">
      <w:pPr>
        <w:tabs>
          <w:tab w:val="left" w:pos="826"/>
        </w:tabs>
        <w:spacing w:line="276" w:lineRule="auto"/>
        <w:ind w:left="426" w:hanging="426"/>
        <w:jc w:val="both"/>
        <w:rPr>
          <w:rFonts w:asciiTheme="minorHAnsi" w:hAnsiTheme="minorHAnsi"/>
        </w:rPr>
      </w:pPr>
    </w:p>
    <w:p w:rsidR="004A75B4" w:rsidRPr="004A75B4" w:rsidRDefault="004A75B4" w:rsidP="003C5170">
      <w:pPr>
        <w:pStyle w:val="Textkrper"/>
        <w:numPr>
          <w:ilvl w:val="0"/>
          <w:numId w:val="4"/>
        </w:numPr>
        <w:tabs>
          <w:tab w:val="left" w:pos="826"/>
        </w:tabs>
        <w:spacing w:line="276" w:lineRule="auto"/>
        <w:ind w:left="426" w:right="128"/>
        <w:jc w:val="both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Ein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hochwasserangepasstes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Errichten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Gebäuden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Sinn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§ 78 Abs. 5 S</w:t>
      </w:r>
      <w:r w:rsidR="0016677F">
        <w:rPr>
          <w:rFonts w:asciiTheme="minorHAnsi" w:hAnsiTheme="minorHAnsi"/>
          <w:sz w:val="22"/>
          <w:szCs w:val="22"/>
          <w:lang w:val="de-DE"/>
        </w:rPr>
        <w:t>atz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1 Nr. 1</w:t>
      </w:r>
      <w:r w:rsidR="00A54F44">
        <w:rPr>
          <w:rFonts w:asciiTheme="minorHAnsi" w:hAnsiTheme="minorHAnsi"/>
          <w:sz w:val="22"/>
          <w:szCs w:val="22"/>
          <w:lang w:val="de-DE"/>
        </w:rPr>
        <w:t xml:space="preserve"> Buchst.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d WHG ist gegeben, wenn nur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Räume,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vollständig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über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beim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Bemessungshochwasser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(H</w:t>
      </w:r>
      <w:r w:rsidR="00B60A60">
        <w:rPr>
          <w:rFonts w:asciiTheme="minorHAnsi" w:hAnsiTheme="minorHAnsi"/>
          <w:spacing w:val="-1"/>
          <w:sz w:val="22"/>
          <w:szCs w:val="22"/>
          <w:lang w:val="de-DE"/>
        </w:rPr>
        <w:t>Q</w:t>
      </w:r>
      <w:r w:rsidRPr="004A75B4">
        <w:rPr>
          <w:rFonts w:asciiTheme="minorHAnsi" w:hAnsiTheme="minorHAnsi"/>
          <w:spacing w:val="-1"/>
          <w:sz w:val="22"/>
          <w:szCs w:val="22"/>
          <w:vertAlign w:val="subscript"/>
          <w:lang w:val="de-DE"/>
        </w:rPr>
        <w:t>100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)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zu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erwartenden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Wasserstand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liegen,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als</w:t>
      </w:r>
      <w:r w:rsidRPr="004A75B4">
        <w:rPr>
          <w:rFonts w:asciiTheme="minorHAnsi" w:hAnsiTheme="minorHAnsi"/>
          <w:spacing w:val="1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Aufenthaltsräume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genutzt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werden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bautechnische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Nachweise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darüber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vorgelegt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werden,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dass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auch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bei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Hochwasser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Auftriebs- und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Rückstausicherheit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sowie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Dichtheit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und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Funktionsfähigkeit,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einschließlich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der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Entwässerung,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gewährleistet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sind;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Nachweise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müssen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einem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nach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Art.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62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Bayerischen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Bauordnung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(</w:t>
      </w:r>
      <w:proofErr w:type="spellStart"/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BayBO</w:t>
      </w:r>
      <w:proofErr w:type="spellEnd"/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)</w:t>
      </w:r>
      <w:r w:rsidRPr="004A75B4">
        <w:rPr>
          <w:rFonts w:asciiTheme="minorHAnsi" w:hAnsiTheme="minorHAnsi"/>
          <w:spacing w:val="28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z w:val="22"/>
          <w:szCs w:val="22"/>
          <w:lang w:val="de-DE"/>
        </w:rPr>
        <w:t>Berechtigten erstellt werden.</w:t>
      </w:r>
    </w:p>
    <w:p w:rsidR="004A75B4" w:rsidRPr="004A75B4" w:rsidRDefault="004A75B4" w:rsidP="003C5170">
      <w:pPr>
        <w:pStyle w:val="Textkrper"/>
        <w:tabs>
          <w:tab w:val="left" w:pos="826"/>
        </w:tabs>
        <w:spacing w:line="276" w:lineRule="auto"/>
        <w:ind w:left="426" w:right="128" w:hanging="426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2A08F4" w:rsidRPr="002A08F4" w:rsidRDefault="00DB0DD9" w:rsidP="002A08F4">
      <w:pPr>
        <w:pStyle w:val="Textkrper"/>
        <w:numPr>
          <w:ilvl w:val="0"/>
          <w:numId w:val="4"/>
        </w:numPr>
        <w:tabs>
          <w:tab w:val="left" w:pos="826"/>
        </w:tabs>
        <w:spacing w:line="276" w:lineRule="auto"/>
        <w:ind w:left="426" w:right="128"/>
        <w:jc w:val="both"/>
        <w:rPr>
          <w:rFonts w:asciiTheme="minorHAnsi" w:hAnsiTheme="minorHAnsi"/>
          <w:sz w:val="22"/>
          <w:szCs w:val="22"/>
          <w:lang w:val="de-DE"/>
        </w:rPr>
      </w:pPr>
      <w:r w:rsidRPr="00DB0DD9">
        <w:rPr>
          <w:rFonts w:asciiTheme="minorHAnsi" w:hAnsiTheme="minorHAnsi"/>
          <w:sz w:val="22"/>
          <w:szCs w:val="22"/>
          <w:vertAlign w:val="superscript"/>
          <w:lang w:val="de-DE"/>
        </w:rPr>
        <w:lastRenderedPageBreak/>
        <w:t>1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Die Errichtung oder Erweiterung baulicher Anlagen im Bereich eines Bebauungsplans, der </w:t>
      </w:r>
      <w:r w:rsidR="00895866">
        <w:rPr>
          <w:rFonts w:asciiTheme="minorHAnsi" w:hAnsiTheme="minorHAnsi"/>
          <w:sz w:val="22"/>
          <w:szCs w:val="22"/>
          <w:lang w:val="de-DE"/>
        </w:rPr>
        <w:t xml:space="preserve">nach Inkrafttreten dieser Verordnung 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gemäß § 78 Abs. 2 Wasserhaushaltsgesetz ausnahmsweise zugelassen wurde, ist allgemein zulässig, soweit das Vorhaben den Festsetzungen des Bebauungsplans entspricht. </w:t>
      </w:r>
      <w:r w:rsidRPr="00DB0DD9">
        <w:rPr>
          <w:rFonts w:asciiTheme="minorHAnsi" w:hAnsiTheme="minorHAnsi"/>
          <w:sz w:val="22"/>
          <w:szCs w:val="22"/>
          <w:vertAlign w:val="superscript"/>
          <w:lang w:val="de-DE"/>
        </w:rPr>
        <w:t>2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>Das Vorhaben ist beim Landratsamt Traunstein</w:t>
      </w:r>
      <w:r w:rsidR="00895866">
        <w:rPr>
          <w:rFonts w:asciiTheme="minorHAnsi" w:hAnsiTheme="minorHAnsi"/>
          <w:sz w:val="22"/>
          <w:szCs w:val="22"/>
          <w:lang w:val="de-DE"/>
        </w:rPr>
        <w:t xml:space="preserve"> vor Beginn der Bauausführung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anzuzeigen.</w:t>
      </w:r>
    </w:p>
    <w:p w:rsidR="002A08F4" w:rsidRPr="004A75B4" w:rsidRDefault="002A08F4" w:rsidP="004A75B4">
      <w:pPr>
        <w:spacing w:before="17" w:line="276" w:lineRule="auto"/>
        <w:rPr>
          <w:rFonts w:asciiTheme="minorHAnsi" w:hAnsiTheme="minorHAnsi"/>
        </w:rPr>
      </w:pPr>
    </w:p>
    <w:p w:rsidR="004A75B4" w:rsidRPr="004A75B4" w:rsidRDefault="003628A9" w:rsidP="002A08F4">
      <w:pPr>
        <w:pStyle w:val="berschrift1"/>
        <w:spacing w:before="120" w:line="276" w:lineRule="auto"/>
        <w:ind w:left="425" w:right="140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4</w:t>
      </w:r>
    </w:p>
    <w:p w:rsidR="004A75B4" w:rsidRPr="004A75B4" w:rsidRDefault="004A75B4" w:rsidP="0037296E">
      <w:pPr>
        <w:spacing w:line="276" w:lineRule="auto"/>
        <w:ind w:left="426" w:right="1402" w:firstLine="0"/>
        <w:jc w:val="center"/>
        <w:rPr>
          <w:rFonts w:asciiTheme="minorHAnsi" w:eastAsia="Arial" w:hAnsiTheme="minorHAnsi"/>
        </w:rPr>
      </w:pPr>
      <w:r w:rsidRPr="004A75B4">
        <w:rPr>
          <w:rFonts w:asciiTheme="minorHAnsi" w:hAnsiTheme="minorHAnsi"/>
          <w:b/>
          <w:spacing w:val="-1"/>
        </w:rPr>
        <w:t>Sonstige</w:t>
      </w:r>
      <w:r w:rsidRPr="004A75B4">
        <w:rPr>
          <w:rFonts w:asciiTheme="minorHAnsi" w:hAnsiTheme="minorHAnsi"/>
          <w:b/>
        </w:rPr>
        <w:t xml:space="preserve"> </w:t>
      </w:r>
      <w:r w:rsidRPr="004A75B4">
        <w:rPr>
          <w:rFonts w:asciiTheme="minorHAnsi" w:hAnsiTheme="minorHAnsi"/>
          <w:b/>
          <w:spacing w:val="-1"/>
        </w:rPr>
        <w:t>Vorhaben</w:t>
      </w:r>
    </w:p>
    <w:p w:rsidR="004A75B4" w:rsidRPr="004A75B4" w:rsidRDefault="004A75B4" w:rsidP="0037296E">
      <w:pPr>
        <w:spacing w:before="15" w:line="276" w:lineRule="auto"/>
        <w:jc w:val="center"/>
        <w:rPr>
          <w:rFonts w:asciiTheme="minorHAnsi" w:hAnsiTheme="minorHAnsi"/>
        </w:rPr>
      </w:pPr>
    </w:p>
    <w:p w:rsidR="004A75B4" w:rsidRPr="004A75B4" w:rsidRDefault="004A75B4" w:rsidP="0015092C">
      <w:pPr>
        <w:pStyle w:val="Textkrper"/>
        <w:tabs>
          <w:tab w:val="left" w:pos="826"/>
        </w:tabs>
        <w:spacing w:line="276" w:lineRule="auto"/>
        <w:ind w:right="429" w:firstLine="0"/>
        <w:jc w:val="both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Für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sonstige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Vorhaben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nach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A54F44">
        <w:rPr>
          <w:rFonts w:asciiTheme="minorHAnsi" w:hAnsiTheme="minorHAnsi"/>
          <w:sz w:val="22"/>
          <w:szCs w:val="22"/>
          <w:lang w:val="de-DE"/>
        </w:rPr>
        <w:t>§ 78a Abs. 1 S</w:t>
      </w:r>
      <w:r w:rsidR="00A54F44">
        <w:rPr>
          <w:rFonts w:asciiTheme="minorHAnsi" w:hAnsiTheme="minorHAnsi"/>
          <w:sz w:val="22"/>
          <w:szCs w:val="22"/>
          <w:lang w:val="de-DE"/>
        </w:rPr>
        <w:t>atz</w:t>
      </w:r>
      <w:r w:rsidRPr="00A54F44">
        <w:rPr>
          <w:rFonts w:asciiTheme="minorHAnsi" w:hAnsiTheme="minorHAnsi"/>
          <w:sz w:val="22"/>
          <w:szCs w:val="22"/>
          <w:lang w:val="de-DE"/>
        </w:rPr>
        <w:t xml:space="preserve"> 1 Nr</w:t>
      </w:r>
      <w:r w:rsidR="00A54F44">
        <w:rPr>
          <w:rFonts w:asciiTheme="minorHAnsi" w:hAnsiTheme="minorHAnsi"/>
          <w:sz w:val="22"/>
          <w:szCs w:val="22"/>
          <w:lang w:val="de-DE"/>
        </w:rPr>
        <w:t>n</w:t>
      </w:r>
      <w:r w:rsidRPr="00A54F44">
        <w:rPr>
          <w:rFonts w:asciiTheme="minorHAnsi" w:hAnsiTheme="minorHAnsi"/>
          <w:sz w:val="22"/>
          <w:szCs w:val="22"/>
          <w:lang w:val="de-DE"/>
        </w:rPr>
        <w:t>. 1 bis 6 und Nr. 8 WHG</w:t>
      </w:r>
      <w:r w:rsidRPr="004A75B4">
        <w:rPr>
          <w:rFonts w:asciiTheme="minorHAnsi" w:hAnsiTheme="minorHAnsi"/>
          <w:spacing w:val="22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gilt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60A60">
        <w:rPr>
          <w:rFonts w:asciiTheme="minorHAnsi" w:hAnsiTheme="minorHAnsi"/>
          <w:spacing w:val="-1"/>
          <w:sz w:val="22"/>
          <w:szCs w:val="22"/>
          <w:lang w:val="de-DE"/>
        </w:rPr>
        <w:t>§ 78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 Abs. 2 WHG.</w:t>
      </w:r>
      <w:r w:rsidR="009C12FB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</w:p>
    <w:p w:rsidR="00FA7D71" w:rsidRDefault="00FA7D71">
      <w:pPr>
        <w:widowControl/>
        <w:autoSpaceDN/>
        <w:textAlignment w:val="auto"/>
        <w:rPr>
          <w:rFonts w:asciiTheme="minorHAnsi" w:eastAsia="Arial" w:hAnsiTheme="minorHAnsi" w:cstheme="minorBidi"/>
          <w:b/>
          <w:bCs/>
        </w:rPr>
      </w:pPr>
    </w:p>
    <w:p w:rsidR="00BB7051" w:rsidRPr="004A75B4" w:rsidRDefault="00BB7051" w:rsidP="0037296E">
      <w:pPr>
        <w:pStyle w:val="berschrift1"/>
        <w:spacing w:before="55" w:line="276" w:lineRule="auto"/>
        <w:ind w:left="426" w:right="1117"/>
        <w:jc w:val="center"/>
        <w:rPr>
          <w:rFonts w:asciiTheme="minorHAnsi" w:hAnsiTheme="minorHAnsi"/>
          <w:b w:val="0"/>
          <w:bCs w:val="0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 xml:space="preserve">§ </w:t>
      </w:r>
      <w:r w:rsidR="003628A9">
        <w:rPr>
          <w:rFonts w:asciiTheme="minorHAnsi" w:hAnsiTheme="minorHAnsi"/>
          <w:sz w:val="22"/>
          <w:szCs w:val="22"/>
          <w:lang w:val="de-DE"/>
        </w:rPr>
        <w:t>5</w:t>
      </w:r>
    </w:p>
    <w:p w:rsidR="00BB7051" w:rsidRDefault="003628A9" w:rsidP="0037296E">
      <w:pPr>
        <w:spacing w:line="276" w:lineRule="auto"/>
        <w:ind w:left="426" w:right="1117" w:firstLine="0"/>
        <w:jc w:val="center"/>
        <w:rPr>
          <w:rFonts w:asciiTheme="minorHAnsi" w:hAnsiTheme="minorHAnsi"/>
          <w:b/>
          <w:spacing w:val="-1"/>
        </w:rPr>
      </w:pPr>
      <w:r>
        <w:rPr>
          <w:rFonts w:asciiTheme="minorHAnsi" w:hAnsiTheme="minorHAnsi"/>
          <w:b/>
          <w:spacing w:val="-1"/>
        </w:rPr>
        <w:t>Heizölverbraucheranlagen</w:t>
      </w:r>
    </w:p>
    <w:p w:rsidR="00110B0E" w:rsidRDefault="00110B0E" w:rsidP="00110B0E">
      <w:pPr>
        <w:spacing w:line="276" w:lineRule="auto"/>
        <w:ind w:left="425" w:right="1117"/>
        <w:jc w:val="center"/>
        <w:rPr>
          <w:rFonts w:asciiTheme="minorHAnsi" w:hAnsiTheme="minorHAnsi"/>
          <w:b/>
          <w:spacing w:val="-1"/>
        </w:rPr>
      </w:pPr>
    </w:p>
    <w:p w:rsidR="00BB7051" w:rsidRPr="004A75B4" w:rsidRDefault="00B60A60" w:rsidP="00B02550">
      <w:pPr>
        <w:pStyle w:val="Textkrper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line="276" w:lineRule="auto"/>
        <w:ind w:left="425" w:right="159" w:hanging="425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="009D76AF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="003628A9">
        <w:rPr>
          <w:rFonts w:asciiTheme="minorHAnsi" w:hAnsiTheme="minorHAnsi"/>
          <w:spacing w:val="-1"/>
          <w:sz w:val="22"/>
          <w:szCs w:val="22"/>
          <w:lang w:val="de-DE"/>
        </w:rPr>
        <w:t>Errichtung neuer Heizölverbraucheranlagen</w:t>
      </w:r>
      <w:r w:rsidR="009D76AF"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e-DE"/>
        </w:rPr>
        <w:t xml:space="preserve">ist verboten; es </w:t>
      </w:r>
      <w:r w:rsidR="003628A9">
        <w:rPr>
          <w:rFonts w:asciiTheme="minorHAnsi" w:hAnsiTheme="minorHAnsi"/>
          <w:spacing w:val="-1"/>
          <w:sz w:val="22"/>
          <w:szCs w:val="22"/>
          <w:lang w:val="de-DE"/>
        </w:rPr>
        <w:t>gilt § 78c Abs. 1 WHG</w:t>
      </w:r>
      <w:r w:rsidR="00B8757A">
        <w:rPr>
          <w:rFonts w:asciiTheme="minorHAnsi" w:hAnsiTheme="minorHAnsi"/>
          <w:spacing w:val="-1"/>
          <w:sz w:val="22"/>
          <w:szCs w:val="22"/>
          <w:lang w:val="de-DE"/>
        </w:rPr>
        <w:t xml:space="preserve">. </w:t>
      </w:r>
    </w:p>
    <w:p w:rsidR="00CB0045" w:rsidRPr="00AD3A7E" w:rsidRDefault="00CB0045" w:rsidP="00B02550">
      <w:pPr>
        <w:pStyle w:val="Textkrper"/>
        <w:numPr>
          <w:ilvl w:val="0"/>
          <w:numId w:val="2"/>
        </w:numPr>
        <w:tabs>
          <w:tab w:val="left" w:pos="426"/>
        </w:tabs>
        <w:spacing w:before="240" w:line="276" w:lineRule="auto"/>
        <w:ind w:left="425" w:right="159" w:hanging="426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pacing w:val="-1"/>
          <w:sz w:val="22"/>
          <w:szCs w:val="22"/>
          <w:lang w:val="de-DE"/>
        </w:rPr>
        <w:t>Für b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estehende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Heizölverbraucheranlagen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Gebäuden,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ganz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oder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teilweise</w:t>
      </w:r>
      <w:r w:rsidRPr="004A75B4">
        <w:rPr>
          <w:rFonts w:asciiTheme="minorHAnsi" w:hAnsiTheme="minorHAnsi"/>
          <w:spacing w:val="26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im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Geltungsbereich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dieser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Verordnung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liegen</w:t>
      </w:r>
      <w:r>
        <w:rPr>
          <w:rFonts w:asciiTheme="minorHAnsi" w:hAnsiTheme="minorHAnsi"/>
          <w:spacing w:val="-1"/>
          <w:sz w:val="22"/>
          <w:szCs w:val="22"/>
          <w:lang w:val="de-DE"/>
        </w:rPr>
        <w:t>,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04B1E">
        <w:rPr>
          <w:rFonts w:asciiTheme="minorHAnsi" w:hAnsiTheme="minorHAnsi"/>
          <w:sz w:val="22"/>
          <w:szCs w:val="22"/>
          <w:lang w:val="de-DE"/>
        </w:rPr>
        <w:t>gelten</w:t>
      </w:r>
      <w:r>
        <w:rPr>
          <w:rFonts w:asciiTheme="minorHAnsi" w:hAnsiTheme="minorHAnsi"/>
          <w:spacing w:val="-1"/>
          <w:sz w:val="22"/>
          <w:szCs w:val="22"/>
          <w:lang w:val="de-DE"/>
        </w:rPr>
        <w:t xml:space="preserve"> </w:t>
      </w:r>
      <w:r w:rsidR="00A51F7B">
        <w:rPr>
          <w:rFonts w:asciiTheme="minorHAnsi" w:hAnsiTheme="minorHAnsi"/>
          <w:spacing w:val="-1"/>
          <w:sz w:val="22"/>
          <w:szCs w:val="22"/>
          <w:lang w:val="de-DE"/>
        </w:rPr>
        <w:t xml:space="preserve">§ 6 Abs. 1 </w:t>
      </w:r>
      <w:r w:rsidR="006A64A8">
        <w:rPr>
          <w:rFonts w:asciiTheme="minorHAnsi" w:hAnsiTheme="minorHAnsi"/>
          <w:spacing w:val="-1"/>
          <w:sz w:val="22"/>
          <w:szCs w:val="22"/>
          <w:lang w:val="de-DE"/>
        </w:rPr>
        <w:t xml:space="preserve">dieser Verordnung </w:t>
      </w:r>
      <w:r w:rsidR="00A51F7B">
        <w:rPr>
          <w:rFonts w:asciiTheme="minorHAnsi" w:hAnsiTheme="minorHAnsi"/>
          <w:spacing w:val="-1"/>
          <w:sz w:val="22"/>
          <w:szCs w:val="22"/>
          <w:lang w:val="de-DE"/>
        </w:rPr>
        <w:t>bzw.</w:t>
      </w:r>
      <w:r w:rsidR="006A64A8">
        <w:rPr>
          <w:rFonts w:asciiTheme="minorHAnsi" w:hAnsiTheme="minorHAnsi"/>
          <w:spacing w:val="-1"/>
          <w:sz w:val="22"/>
          <w:szCs w:val="22"/>
          <w:lang w:val="de-DE"/>
        </w:rPr>
        <w:br/>
      </w:r>
      <w:r>
        <w:rPr>
          <w:rFonts w:asciiTheme="minorHAnsi" w:hAnsiTheme="minorHAnsi"/>
          <w:spacing w:val="-1"/>
          <w:sz w:val="22"/>
          <w:szCs w:val="22"/>
          <w:lang w:val="de-DE"/>
        </w:rPr>
        <w:t xml:space="preserve">§ 78c Abs. 3 </w:t>
      </w:r>
      <w:r w:rsidR="006A64A8">
        <w:rPr>
          <w:rFonts w:asciiTheme="minorHAnsi" w:hAnsiTheme="minorHAnsi"/>
          <w:spacing w:val="-1"/>
          <w:sz w:val="22"/>
          <w:szCs w:val="22"/>
          <w:lang w:val="de-DE"/>
        </w:rPr>
        <w:t xml:space="preserve">Satz </w:t>
      </w:r>
      <w:r>
        <w:rPr>
          <w:rFonts w:asciiTheme="minorHAnsi" w:hAnsiTheme="minorHAnsi"/>
          <w:spacing w:val="-1"/>
          <w:sz w:val="22"/>
          <w:szCs w:val="22"/>
          <w:lang w:val="de-DE"/>
        </w:rPr>
        <w:t>3 WHG</w:t>
      </w:r>
      <w:r w:rsidR="00504F43">
        <w:rPr>
          <w:rFonts w:asciiTheme="minorHAnsi" w:hAnsiTheme="minorHAnsi"/>
          <w:spacing w:val="-1"/>
          <w:sz w:val="22"/>
          <w:szCs w:val="22"/>
          <w:lang w:val="de-DE"/>
        </w:rPr>
        <w:t xml:space="preserve"> (Nachrüstpflicht)</w:t>
      </w:r>
      <w:r>
        <w:rPr>
          <w:rFonts w:asciiTheme="minorHAnsi" w:hAnsiTheme="minorHAnsi"/>
          <w:spacing w:val="-1"/>
          <w:sz w:val="22"/>
          <w:szCs w:val="22"/>
          <w:lang w:val="de-DE"/>
        </w:rPr>
        <w:t xml:space="preserve">. </w:t>
      </w:r>
    </w:p>
    <w:p w:rsidR="00AD3A7E" w:rsidRPr="00AD3A7E" w:rsidRDefault="00AD3A7E" w:rsidP="00B02550">
      <w:pPr>
        <w:pStyle w:val="Textkrper"/>
        <w:numPr>
          <w:ilvl w:val="0"/>
          <w:numId w:val="2"/>
        </w:numPr>
        <w:tabs>
          <w:tab w:val="left" w:pos="426"/>
        </w:tabs>
        <w:spacing w:before="240" w:line="276" w:lineRule="auto"/>
        <w:ind w:left="425" w:right="159" w:hanging="426"/>
        <w:jc w:val="both"/>
        <w:rPr>
          <w:rFonts w:asciiTheme="minorHAnsi" w:hAnsiTheme="minorHAnsi"/>
          <w:sz w:val="22"/>
          <w:szCs w:val="22"/>
          <w:lang w:val="de-DE"/>
        </w:rPr>
      </w:pPr>
      <w:r w:rsidRPr="00AD3A7E">
        <w:rPr>
          <w:rFonts w:asciiTheme="minorHAnsi" w:hAnsiTheme="minorHAnsi"/>
          <w:sz w:val="22"/>
          <w:szCs w:val="22"/>
          <w:lang w:val="de-DE"/>
        </w:rPr>
        <w:t xml:space="preserve">Für die Prüfpflicht </w:t>
      </w:r>
      <w:r>
        <w:rPr>
          <w:rFonts w:asciiTheme="minorHAnsi" w:hAnsiTheme="minorHAnsi"/>
          <w:sz w:val="22"/>
          <w:szCs w:val="22"/>
          <w:lang w:val="de-DE"/>
        </w:rPr>
        <w:t>von</w:t>
      </w:r>
      <w:r w:rsidRPr="00AD3A7E">
        <w:rPr>
          <w:rFonts w:asciiTheme="minorHAnsi" w:hAnsiTheme="minorHAnsi"/>
          <w:sz w:val="22"/>
          <w:szCs w:val="22"/>
          <w:lang w:val="de-DE"/>
        </w:rPr>
        <w:t xml:space="preserve"> Heizölverbraucheranlagen </w:t>
      </w:r>
      <w:r>
        <w:rPr>
          <w:rFonts w:asciiTheme="minorHAnsi" w:hAnsiTheme="minorHAnsi"/>
          <w:sz w:val="22"/>
          <w:szCs w:val="22"/>
          <w:lang w:val="de-DE"/>
        </w:rPr>
        <w:t>g</w:t>
      </w:r>
      <w:r w:rsidR="00D15C33">
        <w:rPr>
          <w:rFonts w:asciiTheme="minorHAnsi" w:hAnsiTheme="minorHAnsi"/>
          <w:sz w:val="22"/>
          <w:szCs w:val="22"/>
          <w:lang w:val="de-DE"/>
        </w:rPr>
        <w:t>ilt § 6 Abs. 3 dieser Verordnung</w:t>
      </w:r>
      <w:r w:rsidRPr="00AD3A7E">
        <w:rPr>
          <w:rFonts w:asciiTheme="minorHAnsi" w:hAnsiTheme="minorHAnsi"/>
          <w:sz w:val="22"/>
          <w:szCs w:val="22"/>
          <w:lang w:val="de-DE"/>
        </w:rPr>
        <w:t>.</w:t>
      </w:r>
    </w:p>
    <w:p w:rsidR="00504F43" w:rsidRPr="00AD3A7E" w:rsidRDefault="00504F43" w:rsidP="00B02550">
      <w:pPr>
        <w:pStyle w:val="Textkrper"/>
        <w:tabs>
          <w:tab w:val="left" w:pos="426"/>
        </w:tabs>
        <w:spacing w:before="240" w:line="276" w:lineRule="auto"/>
        <w:ind w:left="0" w:right="159" w:firstLine="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504F43" w:rsidRPr="004A75B4" w:rsidRDefault="00504F43" w:rsidP="0037296E">
      <w:pPr>
        <w:pStyle w:val="berschrift1"/>
        <w:spacing w:line="276" w:lineRule="auto"/>
        <w:ind w:left="426" w:right="1119"/>
        <w:jc w:val="center"/>
        <w:rPr>
          <w:rFonts w:asciiTheme="minorHAnsi" w:hAnsiTheme="minorHAnsi"/>
          <w:b w:val="0"/>
          <w:bCs w:val="0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 xml:space="preserve">§ </w:t>
      </w:r>
      <w:r>
        <w:rPr>
          <w:rFonts w:asciiTheme="minorHAnsi" w:hAnsiTheme="minorHAnsi"/>
          <w:sz w:val="22"/>
          <w:szCs w:val="22"/>
          <w:lang w:val="de-DE"/>
        </w:rPr>
        <w:t>6</w:t>
      </w:r>
    </w:p>
    <w:p w:rsidR="00504F43" w:rsidRDefault="00504F43" w:rsidP="0037296E">
      <w:pPr>
        <w:pStyle w:val="Listenabsatz"/>
        <w:tabs>
          <w:tab w:val="left" w:pos="4536"/>
        </w:tabs>
        <w:spacing w:line="276" w:lineRule="auto"/>
        <w:ind w:left="424" w:right="1119" w:firstLine="0"/>
        <w:jc w:val="center"/>
        <w:rPr>
          <w:rFonts w:asciiTheme="minorHAnsi" w:eastAsia="Arial" w:hAnsiTheme="minorHAnsi"/>
          <w:b/>
          <w:bCs/>
          <w:spacing w:val="-1"/>
        </w:rPr>
      </w:pPr>
      <w:r>
        <w:rPr>
          <w:rFonts w:asciiTheme="minorHAnsi" w:eastAsia="Arial" w:hAnsiTheme="minorHAnsi"/>
          <w:b/>
          <w:bCs/>
          <w:spacing w:val="-1"/>
        </w:rPr>
        <w:t xml:space="preserve">Sonstige </w:t>
      </w:r>
      <w:r w:rsidRPr="00504F43">
        <w:rPr>
          <w:rFonts w:asciiTheme="minorHAnsi" w:eastAsia="Arial" w:hAnsiTheme="minorHAnsi"/>
          <w:b/>
          <w:bCs/>
          <w:spacing w:val="-1"/>
        </w:rPr>
        <w:t>Anlagen zum Umgang</w:t>
      </w:r>
      <w:r w:rsidR="00110B0E">
        <w:rPr>
          <w:rFonts w:asciiTheme="minorHAnsi" w:eastAsia="Arial" w:hAnsiTheme="minorHAnsi"/>
          <w:b/>
          <w:bCs/>
          <w:spacing w:val="-1"/>
        </w:rPr>
        <w:t xml:space="preserve"> mit wassergefährdenden Stoffen</w:t>
      </w:r>
    </w:p>
    <w:p w:rsidR="00B02550" w:rsidRPr="00504F43" w:rsidRDefault="00B02550" w:rsidP="00B02550">
      <w:pPr>
        <w:pStyle w:val="Listenabsatz"/>
        <w:tabs>
          <w:tab w:val="left" w:pos="4536"/>
        </w:tabs>
        <w:spacing w:line="276" w:lineRule="auto"/>
        <w:ind w:left="424" w:right="1119" w:firstLine="0"/>
        <w:jc w:val="center"/>
        <w:rPr>
          <w:rFonts w:asciiTheme="minorHAnsi" w:eastAsia="Arial" w:hAnsiTheme="minorHAnsi"/>
        </w:rPr>
      </w:pPr>
    </w:p>
    <w:p w:rsidR="00504F43" w:rsidRPr="00AD3A7E" w:rsidRDefault="00B63DC1" w:rsidP="00B02550">
      <w:pPr>
        <w:pStyle w:val="Textkrper"/>
        <w:numPr>
          <w:ilvl w:val="0"/>
          <w:numId w:val="9"/>
        </w:numPr>
        <w:tabs>
          <w:tab w:val="left" w:pos="826"/>
        </w:tabs>
        <w:spacing w:line="276" w:lineRule="auto"/>
        <w:ind w:right="159"/>
        <w:jc w:val="both"/>
        <w:rPr>
          <w:rFonts w:asciiTheme="minorHAnsi" w:hAnsiTheme="minorHAnsi"/>
          <w:i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vertAlign w:val="superscript"/>
          <w:lang w:val="de-DE"/>
        </w:rPr>
        <w:t>1</w:t>
      </w:r>
      <w:r w:rsidR="00504F43">
        <w:rPr>
          <w:rFonts w:asciiTheme="minorHAnsi" w:hAnsiTheme="minorHAnsi"/>
          <w:sz w:val="22"/>
          <w:szCs w:val="22"/>
          <w:lang w:val="de-DE"/>
        </w:rPr>
        <w:t xml:space="preserve">Für die Errichtung und den Betrieb </w:t>
      </w:r>
      <w:r w:rsidR="00D15C33">
        <w:rPr>
          <w:rFonts w:asciiTheme="minorHAnsi" w:hAnsiTheme="minorHAnsi"/>
          <w:sz w:val="22"/>
          <w:szCs w:val="22"/>
          <w:lang w:val="de-DE"/>
        </w:rPr>
        <w:t xml:space="preserve">von </w:t>
      </w:r>
      <w:r w:rsidR="00504F43">
        <w:rPr>
          <w:rFonts w:asciiTheme="minorHAnsi" w:hAnsiTheme="minorHAnsi"/>
          <w:sz w:val="22"/>
          <w:szCs w:val="22"/>
          <w:lang w:val="de-DE"/>
        </w:rPr>
        <w:t xml:space="preserve">Anlagen zum Umgang mit wassergefährdenden Stoffen </w:t>
      </w:r>
      <w:r w:rsidR="00AD3A7E">
        <w:rPr>
          <w:rFonts w:asciiTheme="minorHAnsi" w:hAnsiTheme="minorHAnsi"/>
          <w:sz w:val="22"/>
          <w:szCs w:val="22"/>
          <w:lang w:val="de-DE"/>
        </w:rPr>
        <w:t xml:space="preserve">nach § 62 WHG </w:t>
      </w:r>
      <w:r w:rsidR="00504F43">
        <w:rPr>
          <w:rFonts w:asciiTheme="minorHAnsi" w:hAnsiTheme="minorHAnsi"/>
          <w:sz w:val="22"/>
          <w:szCs w:val="22"/>
          <w:lang w:val="de-DE"/>
        </w:rPr>
        <w:t>gilt § 50 der Verordnung über Anlagen zum Umgang mit wassergefährdenden Stoffen (</w:t>
      </w:r>
      <w:proofErr w:type="spellStart"/>
      <w:r w:rsidR="00504F43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504F43">
        <w:rPr>
          <w:rFonts w:asciiTheme="minorHAnsi" w:hAnsiTheme="minorHAnsi"/>
          <w:sz w:val="22"/>
          <w:szCs w:val="22"/>
          <w:lang w:val="de-DE"/>
        </w:rPr>
        <w:t>).</w:t>
      </w:r>
      <w:r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vertAlign w:val="superscript"/>
          <w:lang w:val="de-DE"/>
        </w:rPr>
        <w:t>2</w:t>
      </w:r>
      <w:r>
        <w:rPr>
          <w:rFonts w:asciiTheme="minorHAnsi" w:hAnsiTheme="minorHAnsi"/>
          <w:sz w:val="22"/>
          <w:szCs w:val="22"/>
          <w:lang w:val="de-DE"/>
        </w:rPr>
        <w:t>Wesentliche Änderungen an Anlagen zum Umgang mit wassergefährdenden Stoffen sind zum Änderungszeitpunkt hochwassersicher auszuführen.</w:t>
      </w:r>
      <w:r w:rsidR="00504F43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7332BA" w:rsidRDefault="007332BA" w:rsidP="00AD3A7E">
      <w:pPr>
        <w:pStyle w:val="Textkrper"/>
        <w:numPr>
          <w:ilvl w:val="0"/>
          <w:numId w:val="9"/>
        </w:numPr>
        <w:tabs>
          <w:tab w:val="left" w:pos="826"/>
        </w:tabs>
        <w:spacing w:before="240" w:line="276" w:lineRule="auto"/>
        <w:ind w:right="159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 xml:space="preserve">Für die Errichtung und den Betrieb von Jauche-, Gülle- und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Silagesickersaftanlagen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(JGS-Anlagen) im Sinne des § 2 Abs. 13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 gelten die Bestimmungen der Nrn. 8.2 und 8.3 Anlage 7 </w:t>
      </w:r>
      <w:proofErr w:type="spellStart"/>
      <w:r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>.</w:t>
      </w:r>
    </w:p>
    <w:p w:rsidR="00CF62D7" w:rsidRPr="007332BA" w:rsidRDefault="00DB0DD9" w:rsidP="00AD3A7E">
      <w:pPr>
        <w:pStyle w:val="Textkrper"/>
        <w:numPr>
          <w:ilvl w:val="0"/>
          <w:numId w:val="9"/>
        </w:numPr>
        <w:tabs>
          <w:tab w:val="left" w:pos="826"/>
        </w:tabs>
        <w:spacing w:before="240" w:line="276" w:lineRule="auto"/>
        <w:ind w:right="159"/>
        <w:jc w:val="both"/>
        <w:rPr>
          <w:rFonts w:asciiTheme="minorHAnsi" w:hAnsiTheme="minorHAnsi"/>
          <w:sz w:val="22"/>
          <w:szCs w:val="22"/>
          <w:lang w:val="de-DE"/>
        </w:rPr>
      </w:pPr>
      <w:r w:rsidRPr="00DB0DD9">
        <w:rPr>
          <w:rFonts w:asciiTheme="minorHAnsi" w:hAnsiTheme="minorHAnsi"/>
          <w:sz w:val="22"/>
          <w:szCs w:val="22"/>
          <w:vertAlign w:val="superscript"/>
          <w:lang w:val="de-DE"/>
        </w:rPr>
        <w:t>1</w:t>
      </w:r>
      <w:r w:rsidR="007332BA" w:rsidRPr="007332BA">
        <w:rPr>
          <w:rFonts w:asciiTheme="minorHAnsi" w:hAnsiTheme="minorHAnsi"/>
          <w:sz w:val="22"/>
          <w:szCs w:val="22"/>
          <w:lang w:val="de-DE"/>
        </w:rPr>
        <w:t>B</w:t>
      </w:r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ei prüfpflichtigen Anlagen zum Umgang mit wassergefährdenden Stoffen im Geltungsbereich dieser Verordnung gelten gemäß § 46 Abs. 3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 die Prüfzeitpunkte und Prüfintervalle nach Maßgabe der Anlage 6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CF62D7" w:rsidRPr="007332BA">
        <w:rPr>
          <w:rFonts w:asciiTheme="minorHAnsi" w:hAnsiTheme="minorHAnsi"/>
          <w:sz w:val="22"/>
          <w:szCs w:val="22"/>
          <w:vertAlign w:val="superscript"/>
          <w:lang w:val="de-DE"/>
        </w:rPr>
        <w:t>2</w:t>
      </w:r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Bestehende Anlagen zum Umgang mit wassergefährdenden Stoffen, die nach § 46 Abs. 3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i.V.m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. Anlage 6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 prüfpflichtig sind, bislang aber nicht zumindest einmal von einem Sachverständigen nach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 auf ihre Hochwassersicherheit geprüft worden sind, sind bis innerhalb </w:t>
      </w:r>
      <w:r w:rsidR="00F10D6C" w:rsidRPr="007332BA">
        <w:rPr>
          <w:rFonts w:asciiTheme="minorHAnsi" w:hAnsiTheme="minorHAnsi"/>
          <w:sz w:val="22"/>
          <w:szCs w:val="22"/>
          <w:lang w:val="de-DE"/>
        </w:rPr>
        <w:t>von zwei Jahren</w:t>
      </w:r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 nach Inkrafttreten dieser Verordnung erstmalig durch einen Sachverständigen nach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 prüfen zu lassen. </w:t>
      </w:r>
      <w:r w:rsidR="00CF62D7" w:rsidRPr="007332BA">
        <w:rPr>
          <w:rFonts w:asciiTheme="minorHAnsi" w:hAnsiTheme="minorHAnsi"/>
          <w:sz w:val="22"/>
          <w:szCs w:val="22"/>
          <w:vertAlign w:val="superscript"/>
          <w:lang w:val="de-DE"/>
        </w:rPr>
        <w:t>3</w:t>
      </w:r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Ablauf und Durchführung dieser Prüfung richten sich nach der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CF62D7" w:rsidRPr="007332BA">
        <w:rPr>
          <w:rFonts w:asciiTheme="minorHAnsi" w:hAnsiTheme="minorHAnsi"/>
          <w:sz w:val="22"/>
          <w:szCs w:val="22"/>
          <w:vertAlign w:val="superscript"/>
          <w:lang w:val="de-DE"/>
        </w:rPr>
        <w:t>4</w:t>
      </w:r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Mit dem Abschluss der Prüfung beginnt die Frist für wiederkehrende Prüfungen dieser Anlagen nach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CF62D7" w:rsidRPr="007332BA">
        <w:rPr>
          <w:rFonts w:asciiTheme="minorHAnsi" w:hAnsiTheme="minorHAnsi"/>
          <w:sz w:val="22"/>
          <w:szCs w:val="22"/>
          <w:vertAlign w:val="superscript"/>
          <w:lang w:val="de-DE"/>
        </w:rPr>
        <w:t>5</w:t>
      </w:r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Weitergehende Regelungen in Einzelfallanordnungen nach </w:t>
      </w:r>
      <w:proofErr w:type="spellStart"/>
      <w:r w:rsidR="00CF62D7" w:rsidRPr="007332BA">
        <w:rPr>
          <w:rFonts w:asciiTheme="minorHAnsi" w:hAnsiTheme="minorHAnsi"/>
          <w:sz w:val="22"/>
          <w:szCs w:val="22"/>
          <w:lang w:val="de-DE"/>
        </w:rPr>
        <w:t>AwSV</w:t>
      </w:r>
      <w:proofErr w:type="spellEnd"/>
      <w:r w:rsidR="00CF62D7" w:rsidRPr="007332BA">
        <w:rPr>
          <w:rFonts w:asciiTheme="minorHAnsi" w:hAnsiTheme="minorHAnsi"/>
          <w:sz w:val="22"/>
          <w:szCs w:val="22"/>
          <w:lang w:val="de-DE"/>
        </w:rPr>
        <w:t xml:space="preserve"> oder in behördlichen Zulassungen für die Anlage bleiben unberührt. </w:t>
      </w:r>
    </w:p>
    <w:p w:rsidR="00F36D9D" w:rsidRPr="004A75B4" w:rsidRDefault="00F36D9D" w:rsidP="0037296E">
      <w:pPr>
        <w:spacing w:line="276" w:lineRule="auto"/>
        <w:jc w:val="center"/>
        <w:rPr>
          <w:rFonts w:asciiTheme="minorHAnsi" w:hAnsiTheme="minorHAnsi"/>
        </w:rPr>
      </w:pPr>
    </w:p>
    <w:p w:rsidR="004A75B4" w:rsidRPr="004A75B4" w:rsidRDefault="0037296E" w:rsidP="0037296E">
      <w:pPr>
        <w:pStyle w:val="berschrift1"/>
        <w:tabs>
          <w:tab w:val="center" w:pos="-3402"/>
        </w:tabs>
        <w:spacing w:line="276" w:lineRule="auto"/>
        <w:ind w:left="426" w:right="1134"/>
        <w:jc w:val="center"/>
        <w:rPr>
          <w:rFonts w:asciiTheme="minorHAnsi" w:hAnsiTheme="minorHAnsi"/>
          <w:b w:val="0"/>
          <w:bCs w:val="0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lastRenderedPageBreak/>
        <w:t>§ 7</w:t>
      </w:r>
    </w:p>
    <w:p w:rsidR="004A75B4" w:rsidRPr="004A75B4" w:rsidRDefault="004A75B4" w:rsidP="0037296E">
      <w:pPr>
        <w:tabs>
          <w:tab w:val="center" w:pos="-3402"/>
        </w:tabs>
        <w:spacing w:line="276" w:lineRule="auto"/>
        <w:ind w:left="426" w:right="1134" w:firstLine="0"/>
        <w:jc w:val="center"/>
        <w:rPr>
          <w:rFonts w:asciiTheme="minorHAnsi" w:eastAsia="Arial" w:hAnsiTheme="minorHAnsi"/>
        </w:rPr>
      </w:pPr>
      <w:r w:rsidRPr="004A75B4">
        <w:rPr>
          <w:rFonts w:asciiTheme="minorHAnsi" w:hAnsiTheme="minorHAnsi"/>
          <w:b/>
          <w:spacing w:val="-1"/>
        </w:rPr>
        <w:t>Inkrafttreten</w:t>
      </w:r>
    </w:p>
    <w:p w:rsidR="004A75B4" w:rsidRPr="004A75B4" w:rsidRDefault="004A75B4" w:rsidP="004A75B4">
      <w:pPr>
        <w:spacing w:before="10" w:line="276" w:lineRule="auto"/>
        <w:rPr>
          <w:rFonts w:asciiTheme="minorHAnsi" w:hAnsiTheme="minorHAnsi"/>
        </w:rPr>
      </w:pPr>
    </w:p>
    <w:p w:rsidR="004A75B4" w:rsidRPr="004A75B4" w:rsidRDefault="00025270" w:rsidP="004A75B4">
      <w:pPr>
        <w:pStyle w:val="Textkrper"/>
        <w:spacing w:line="276" w:lineRule="auto"/>
        <w:ind w:firstLine="0"/>
        <w:jc w:val="both"/>
        <w:rPr>
          <w:rFonts w:asciiTheme="minorHAnsi" w:hAnsiTheme="minorHAnsi"/>
          <w:sz w:val="22"/>
          <w:szCs w:val="22"/>
          <w:lang w:val="de-DE"/>
        </w:rPr>
      </w:pPr>
      <w:r w:rsidRPr="00025270">
        <w:rPr>
          <w:rFonts w:asciiTheme="minorHAnsi" w:hAnsiTheme="minorHAnsi"/>
          <w:spacing w:val="-1"/>
          <w:sz w:val="22"/>
          <w:szCs w:val="22"/>
          <w:vertAlign w:val="superscript"/>
          <w:lang w:val="de-DE"/>
        </w:rPr>
        <w:t>1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Diese Verordnung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tritt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am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Tage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nach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ihrer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Bekanntmachung im Amtsblatt für den Landkreis Traunstein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in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4A75B4" w:rsidRPr="004A75B4">
        <w:rPr>
          <w:rFonts w:asciiTheme="minorHAnsi" w:hAnsiTheme="minorHAnsi"/>
          <w:spacing w:val="-1"/>
          <w:sz w:val="22"/>
          <w:szCs w:val="22"/>
          <w:lang w:val="de-DE"/>
        </w:rPr>
        <w:t>Kraft.</w:t>
      </w:r>
      <w:r w:rsidR="004A75B4"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025270">
        <w:rPr>
          <w:rFonts w:asciiTheme="minorHAnsi" w:hAnsiTheme="minorHAnsi"/>
          <w:sz w:val="22"/>
          <w:szCs w:val="22"/>
          <w:vertAlign w:val="superscript"/>
          <w:lang w:val="de-DE"/>
        </w:rPr>
        <w:t>2</w:t>
      </w:r>
      <w:r>
        <w:rPr>
          <w:rFonts w:asciiTheme="minorHAnsi" w:hAnsiTheme="minorHAnsi"/>
          <w:sz w:val="22"/>
          <w:szCs w:val="22"/>
          <w:lang w:val="de-DE"/>
        </w:rPr>
        <w:t>Gleichzeitig</w:t>
      </w:r>
      <w:r w:rsidR="00B63DC1">
        <w:rPr>
          <w:rFonts w:asciiTheme="minorHAnsi" w:hAnsiTheme="minorHAnsi"/>
          <w:sz w:val="22"/>
          <w:szCs w:val="22"/>
          <w:lang w:val="de-DE"/>
        </w:rPr>
        <w:t xml:space="preserve"> endet die v</w:t>
      </w:r>
      <w:r>
        <w:rPr>
          <w:rFonts w:asciiTheme="minorHAnsi" w:hAnsiTheme="minorHAnsi"/>
          <w:sz w:val="22"/>
          <w:szCs w:val="22"/>
          <w:lang w:val="de-DE"/>
        </w:rPr>
        <w:t xml:space="preserve">orläufige Sicherung vom </w:t>
      </w:r>
      <w:r w:rsidR="00984905">
        <w:rPr>
          <w:rFonts w:asciiTheme="minorHAnsi" w:hAnsiTheme="minorHAnsi"/>
          <w:sz w:val="22"/>
          <w:szCs w:val="22"/>
          <w:lang w:val="de-DE"/>
        </w:rPr>
        <w:t>27.07</w:t>
      </w:r>
      <w:r w:rsidR="001E7A1E">
        <w:rPr>
          <w:rFonts w:asciiTheme="minorHAnsi" w:hAnsiTheme="minorHAnsi"/>
          <w:sz w:val="22"/>
          <w:szCs w:val="22"/>
          <w:lang w:val="de-DE"/>
        </w:rPr>
        <w:t>.2021</w:t>
      </w:r>
      <w:r>
        <w:rPr>
          <w:rFonts w:asciiTheme="minorHAnsi" w:hAnsiTheme="minorHAnsi"/>
          <w:sz w:val="22"/>
          <w:szCs w:val="22"/>
          <w:lang w:val="de-DE"/>
        </w:rPr>
        <w:t xml:space="preserve">, bekanntgemacht im Amtsblatt für den Landkreis Traunstein Nr. </w:t>
      </w:r>
      <w:r w:rsidR="00B60A60">
        <w:rPr>
          <w:rFonts w:asciiTheme="minorHAnsi" w:hAnsiTheme="minorHAnsi"/>
          <w:sz w:val="22"/>
          <w:szCs w:val="22"/>
          <w:lang w:val="de-DE"/>
        </w:rPr>
        <w:t>3</w:t>
      </w:r>
      <w:r w:rsidR="00984905">
        <w:rPr>
          <w:rFonts w:asciiTheme="minorHAnsi" w:hAnsiTheme="minorHAnsi"/>
          <w:sz w:val="22"/>
          <w:szCs w:val="22"/>
          <w:lang w:val="de-DE"/>
        </w:rPr>
        <w:t>8</w:t>
      </w:r>
      <w:r>
        <w:rPr>
          <w:rFonts w:asciiTheme="minorHAnsi" w:hAnsiTheme="minorHAnsi"/>
          <w:sz w:val="22"/>
          <w:szCs w:val="22"/>
          <w:lang w:val="de-DE"/>
        </w:rPr>
        <w:t xml:space="preserve"> vom </w:t>
      </w:r>
      <w:r w:rsidR="00984905">
        <w:rPr>
          <w:rFonts w:asciiTheme="minorHAnsi" w:hAnsiTheme="minorHAnsi"/>
          <w:sz w:val="22"/>
          <w:szCs w:val="22"/>
          <w:lang w:val="de-DE"/>
        </w:rPr>
        <w:t>30.07</w:t>
      </w:r>
      <w:r w:rsidR="00B60A60">
        <w:rPr>
          <w:rFonts w:asciiTheme="minorHAnsi" w:hAnsiTheme="minorHAnsi"/>
          <w:sz w:val="22"/>
          <w:szCs w:val="22"/>
          <w:lang w:val="de-DE"/>
        </w:rPr>
        <w:t>.</w:t>
      </w:r>
      <w:r w:rsidR="001E7A1E">
        <w:rPr>
          <w:rFonts w:asciiTheme="minorHAnsi" w:hAnsiTheme="minorHAnsi"/>
          <w:sz w:val="22"/>
          <w:szCs w:val="22"/>
          <w:lang w:val="de-DE"/>
        </w:rPr>
        <w:t>2021</w:t>
      </w:r>
      <w:r>
        <w:rPr>
          <w:rFonts w:asciiTheme="minorHAnsi" w:hAnsiTheme="minorHAnsi"/>
          <w:sz w:val="22"/>
          <w:szCs w:val="22"/>
          <w:lang w:val="de-DE"/>
        </w:rPr>
        <w:t xml:space="preserve">. </w:t>
      </w:r>
    </w:p>
    <w:p w:rsidR="004A75B4" w:rsidRDefault="004A75B4" w:rsidP="004A75B4">
      <w:pPr>
        <w:spacing w:line="276" w:lineRule="auto"/>
        <w:rPr>
          <w:rFonts w:asciiTheme="minorHAnsi" w:hAnsiTheme="minorHAnsi"/>
        </w:rPr>
      </w:pPr>
    </w:p>
    <w:p w:rsidR="001223CA" w:rsidRPr="004A75B4" w:rsidRDefault="001223CA" w:rsidP="004A75B4">
      <w:pPr>
        <w:spacing w:line="276" w:lineRule="auto"/>
        <w:rPr>
          <w:rFonts w:asciiTheme="minorHAnsi" w:hAnsiTheme="minorHAnsi"/>
        </w:rPr>
      </w:pPr>
    </w:p>
    <w:p w:rsidR="004A75B4" w:rsidRPr="004A75B4" w:rsidRDefault="004A75B4" w:rsidP="004A75B4">
      <w:pPr>
        <w:pStyle w:val="Textkrper"/>
        <w:spacing w:line="276" w:lineRule="auto"/>
        <w:ind w:right="3578" w:firstLine="0"/>
        <w:rPr>
          <w:rFonts w:asciiTheme="minorHAnsi" w:hAnsiTheme="minorHAnsi"/>
          <w:spacing w:val="21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 xml:space="preserve">Traunstein,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den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E7A1E">
        <w:rPr>
          <w:rFonts w:asciiTheme="minorHAnsi" w:hAnsiTheme="minorHAnsi"/>
          <w:sz w:val="22"/>
          <w:szCs w:val="22"/>
          <w:lang w:val="de-DE"/>
        </w:rPr>
        <w:t>...</w:t>
      </w:r>
    </w:p>
    <w:p w:rsidR="004A75B4" w:rsidRPr="004A75B4" w:rsidRDefault="004A75B4" w:rsidP="004A75B4">
      <w:pPr>
        <w:pStyle w:val="Textkrper"/>
        <w:spacing w:line="276" w:lineRule="auto"/>
        <w:ind w:right="3578" w:firstLine="0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>LANDRATSAMT TRAUNSTEIN</w:t>
      </w:r>
    </w:p>
    <w:p w:rsidR="004A75B4" w:rsidRPr="004A75B4" w:rsidRDefault="004A75B4" w:rsidP="004A75B4">
      <w:pPr>
        <w:spacing w:line="276" w:lineRule="auto"/>
        <w:rPr>
          <w:rFonts w:asciiTheme="minorHAnsi" w:hAnsiTheme="minorHAnsi"/>
        </w:rPr>
      </w:pPr>
    </w:p>
    <w:p w:rsidR="004A75B4" w:rsidRDefault="004A75B4" w:rsidP="004A75B4">
      <w:pPr>
        <w:spacing w:before="11" w:line="276" w:lineRule="auto"/>
        <w:rPr>
          <w:rFonts w:asciiTheme="minorHAnsi" w:hAnsiTheme="minorHAnsi"/>
        </w:rPr>
      </w:pPr>
    </w:p>
    <w:p w:rsidR="001223CA" w:rsidRDefault="001223CA" w:rsidP="004A75B4">
      <w:pPr>
        <w:spacing w:before="11" w:line="276" w:lineRule="auto"/>
        <w:rPr>
          <w:rFonts w:asciiTheme="minorHAnsi" w:hAnsiTheme="minorHAnsi"/>
        </w:rPr>
      </w:pPr>
    </w:p>
    <w:p w:rsidR="001223CA" w:rsidRPr="004A75B4" w:rsidRDefault="001223CA" w:rsidP="004A75B4">
      <w:pPr>
        <w:spacing w:before="11" w:line="276" w:lineRule="auto"/>
        <w:rPr>
          <w:rFonts w:asciiTheme="minorHAnsi" w:hAnsiTheme="minorHAnsi"/>
        </w:rPr>
      </w:pPr>
    </w:p>
    <w:p w:rsidR="004A75B4" w:rsidRPr="004A75B4" w:rsidRDefault="004A75B4" w:rsidP="004A75B4">
      <w:pPr>
        <w:pStyle w:val="Textkrper"/>
        <w:spacing w:line="276" w:lineRule="auto"/>
        <w:ind w:right="5321" w:firstLine="0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>Siegfried Walch</w:t>
      </w:r>
    </w:p>
    <w:p w:rsidR="004A75B4" w:rsidRPr="004A75B4" w:rsidRDefault="004A75B4" w:rsidP="004A75B4">
      <w:pPr>
        <w:pStyle w:val="Textkrper"/>
        <w:spacing w:line="276" w:lineRule="auto"/>
        <w:ind w:right="5321" w:firstLine="0"/>
        <w:rPr>
          <w:rFonts w:asciiTheme="minorHAnsi" w:hAnsiTheme="minorHAnsi"/>
          <w:sz w:val="22"/>
          <w:szCs w:val="22"/>
          <w:lang w:val="de-DE"/>
        </w:rPr>
      </w:pPr>
      <w:r w:rsidRPr="004A75B4">
        <w:rPr>
          <w:rFonts w:asciiTheme="minorHAnsi" w:hAnsiTheme="minorHAnsi"/>
          <w:sz w:val="22"/>
          <w:szCs w:val="22"/>
          <w:lang w:val="de-DE"/>
        </w:rPr>
        <w:t>Landrat</w:t>
      </w:r>
    </w:p>
    <w:p w:rsidR="004A75B4" w:rsidRDefault="004A75B4" w:rsidP="004A75B4">
      <w:pPr>
        <w:spacing w:before="16" w:line="276" w:lineRule="auto"/>
        <w:rPr>
          <w:rFonts w:asciiTheme="minorHAnsi" w:hAnsiTheme="minorHAnsi"/>
        </w:rPr>
      </w:pPr>
    </w:p>
    <w:p w:rsidR="001223CA" w:rsidRDefault="001223CA" w:rsidP="004A75B4">
      <w:pPr>
        <w:spacing w:before="16" w:line="276" w:lineRule="auto"/>
        <w:rPr>
          <w:rFonts w:asciiTheme="minorHAnsi" w:hAnsiTheme="minorHAnsi"/>
        </w:rPr>
      </w:pPr>
    </w:p>
    <w:p w:rsidR="001223CA" w:rsidRPr="004A75B4" w:rsidRDefault="001223CA" w:rsidP="004A75B4">
      <w:pPr>
        <w:spacing w:before="16" w:line="276" w:lineRule="auto"/>
        <w:rPr>
          <w:rFonts w:asciiTheme="minorHAnsi" w:hAnsiTheme="minorHAnsi"/>
        </w:rPr>
      </w:pPr>
    </w:p>
    <w:p w:rsidR="00CD5D24" w:rsidRPr="004A75B4" w:rsidRDefault="004A75B4" w:rsidP="00A55705">
      <w:pPr>
        <w:pStyle w:val="Textkrper"/>
        <w:spacing w:line="276" w:lineRule="auto"/>
        <w:ind w:firstLine="0"/>
        <w:rPr>
          <w:rFonts w:asciiTheme="minorHAnsi" w:hAnsiTheme="minorHAnsi"/>
        </w:rPr>
      </w:pP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Anlage</w:t>
      </w:r>
      <w:r w:rsidRPr="004A75B4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4A75B4">
        <w:rPr>
          <w:rFonts w:asciiTheme="minorHAnsi" w:hAnsiTheme="minorHAnsi"/>
          <w:spacing w:val="-1"/>
          <w:sz w:val="22"/>
          <w:szCs w:val="22"/>
          <w:lang w:val="de-DE"/>
        </w:rPr>
        <w:t>(Übersichtskarte)</w:t>
      </w:r>
    </w:p>
    <w:sectPr w:rsidR="00CD5D24" w:rsidRPr="004A75B4" w:rsidSect="001223CA">
      <w:headerReference w:type="default" r:id="rId7"/>
      <w:pgSz w:w="11900" w:h="16840"/>
      <w:pgMar w:top="1102" w:right="1410" w:bottom="1135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CF" w:rsidRDefault="00F303CF" w:rsidP="004A75B4">
      <w:r>
        <w:separator/>
      </w:r>
    </w:p>
  </w:endnote>
  <w:endnote w:type="continuationSeparator" w:id="0">
    <w:p w:rsidR="00F303CF" w:rsidRDefault="00F303CF" w:rsidP="004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CF" w:rsidRDefault="00F303CF" w:rsidP="004A75B4">
      <w:r>
        <w:separator/>
      </w:r>
    </w:p>
  </w:footnote>
  <w:footnote w:type="continuationSeparator" w:id="0">
    <w:p w:rsidR="00F303CF" w:rsidRDefault="00F303CF" w:rsidP="004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EC" w:rsidRDefault="006F63E5" w:rsidP="004A75B4">
    <w:pPr>
      <w:pStyle w:val="Kopfzeile"/>
      <w:ind w:left="142" w:firstLine="0"/>
      <w:rPr>
        <w:rFonts w:asciiTheme="minorHAnsi" w:hAnsiTheme="minorHAnsi"/>
      </w:rPr>
    </w:pPr>
    <w:r>
      <w:rPr>
        <w:rFonts w:asciiTheme="minorHAnsi" w:hAnsiTheme="minorHAnsi"/>
      </w:rPr>
      <w:t xml:space="preserve">Entwurf Stand </w:t>
    </w:r>
    <w:r w:rsidR="00E95A9E">
      <w:rPr>
        <w:rFonts w:asciiTheme="minorHAnsi" w:hAnsiTheme="minorHAnsi"/>
      </w:rPr>
      <w:t>29.06</w:t>
    </w:r>
    <w:r w:rsidR="002051B0">
      <w:rPr>
        <w:rFonts w:asciiTheme="minorHAnsi" w:hAnsiTheme="minorHAnsi"/>
      </w:rPr>
      <w:t>.2022</w:t>
    </w:r>
  </w:p>
  <w:p w:rsidR="002A08F4" w:rsidRPr="004A75B4" w:rsidRDefault="002A08F4" w:rsidP="004A75B4">
    <w:pPr>
      <w:pStyle w:val="Kopfzeile"/>
      <w:ind w:left="142" w:firstLine="0"/>
      <w:rPr>
        <w:rFonts w:asciiTheme="minorHAnsi" w:hAnsiTheme="minorHAnsi"/>
      </w:rPr>
    </w:pPr>
  </w:p>
  <w:p w:rsidR="003612EC" w:rsidRPr="004A75B4" w:rsidRDefault="00F303CF" w:rsidP="004A75B4">
    <w:pPr>
      <w:pStyle w:val="Kopfzeile"/>
      <w:ind w:left="142"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BA5"/>
    <w:multiLevelType w:val="hybridMultilevel"/>
    <w:tmpl w:val="53E27C92"/>
    <w:lvl w:ilvl="0" w:tplc="4C56FD58">
      <w:start w:val="1"/>
      <w:numFmt w:val="decimal"/>
      <w:lvlText w:val="(%1)"/>
      <w:lvlJc w:val="left"/>
      <w:pPr>
        <w:ind w:left="117" w:hanging="424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1CAA0820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hint="default"/>
        <w:i/>
        <w:spacing w:val="-1"/>
        <w:sz w:val="24"/>
        <w:szCs w:val="24"/>
      </w:rPr>
    </w:lvl>
    <w:lvl w:ilvl="2" w:tplc="178A4FF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403832C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9584817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2826866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0B9829DA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DD4E7224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563234C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</w:abstractNum>
  <w:abstractNum w:abstractNumId="1" w15:restartNumberingAfterBreak="0">
    <w:nsid w:val="07C5326B"/>
    <w:multiLevelType w:val="hybridMultilevel"/>
    <w:tmpl w:val="F2509964"/>
    <w:lvl w:ilvl="0" w:tplc="375C4A96">
      <w:start w:val="1"/>
      <w:numFmt w:val="decimal"/>
      <w:lvlText w:val="(%1)"/>
      <w:lvlJc w:val="left"/>
      <w:pPr>
        <w:ind w:left="117" w:hanging="425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4B522220">
      <w:start w:val="1"/>
      <w:numFmt w:val="bullet"/>
      <w:lvlText w:val="•"/>
      <w:lvlJc w:val="left"/>
      <w:pPr>
        <w:ind w:left="1035" w:hanging="425"/>
      </w:pPr>
      <w:rPr>
        <w:rFonts w:hint="default"/>
      </w:rPr>
    </w:lvl>
    <w:lvl w:ilvl="2" w:tplc="80B0414C">
      <w:start w:val="1"/>
      <w:numFmt w:val="bullet"/>
      <w:lvlText w:val="•"/>
      <w:lvlJc w:val="left"/>
      <w:pPr>
        <w:ind w:left="1953" w:hanging="425"/>
      </w:pPr>
      <w:rPr>
        <w:rFonts w:hint="default"/>
      </w:rPr>
    </w:lvl>
    <w:lvl w:ilvl="3" w:tplc="59AEF3DA">
      <w:start w:val="1"/>
      <w:numFmt w:val="bullet"/>
      <w:lvlText w:val="•"/>
      <w:lvlJc w:val="left"/>
      <w:pPr>
        <w:ind w:left="2872" w:hanging="425"/>
      </w:pPr>
      <w:rPr>
        <w:rFonts w:hint="default"/>
      </w:rPr>
    </w:lvl>
    <w:lvl w:ilvl="4" w:tplc="926E1666">
      <w:start w:val="1"/>
      <w:numFmt w:val="bullet"/>
      <w:lvlText w:val="•"/>
      <w:lvlJc w:val="left"/>
      <w:pPr>
        <w:ind w:left="3790" w:hanging="425"/>
      </w:pPr>
      <w:rPr>
        <w:rFonts w:hint="default"/>
      </w:rPr>
    </w:lvl>
    <w:lvl w:ilvl="5" w:tplc="C4DA53E8">
      <w:start w:val="1"/>
      <w:numFmt w:val="bullet"/>
      <w:lvlText w:val="•"/>
      <w:lvlJc w:val="left"/>
      <w:pPr>
        <w:ind w:left="4708" w:hanging="425"/>
      </w:pPr>
      <w:rPr>
        <w:rFonts w:hint="default"/>
      </w:rPr>
    </w:lvl>
    <w:lvl w:ilvl="6" w:tplc="64269A9A">
      <w:start w:val="1"/>
      <w:numFmt w:val="bullet"/>
      <w:lvlText w:val="•"/>
      <w:lvlJc w:val="left"/>
      <w:pPr>
        <w:ind w:left="5626" w:hanging="425"/>
      </w:pPr>
      <w:rPr>
        <w:rFonts w:hint="default"/>
      </w:rPr>
    </w:lvl>
    <w:lvl w:ilvl="7" w:tplc="88E2D036">
      <w:start w:val="1"/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388E0AC2">
      <w:start w:val="1"/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2" w15:restartNumberingAfterBreak="0">
    <w:nsid w:val="1205076E"/>
    <w:multiLevelType w:val="hybridMultilevel"/>
    <w:tmpl w:val="7F52EB6C"/>
    <w:lvl w:ilvl="0" w:tplc="42CE6F02">
      <w:start w:val="1"/>
      <w:numFmt w:val="decimal"/>
      <w:lvlText w:val="(%1)"/>
      <w:lvlJc w:val="left"/>
      <w:pPr>
        <w:ind w:left="424" w:hanging="424"/>
      </w:pPr>
      <w:rPr>
        <w:rFonts w:hint="default"/>
        <w:i w:val="0"/>
        <w:spacing w:val="-1"/>
        <w:sz w:val="24"/>
        <w:szCs w:val="24"/>
      </w:rPr>
    </w:lvl>
    <w:lvl w:ilvl="1" w:tplc="596A988A">
      <w:start w:val="1"/>
      <w:numFmt w:val="bullet"/>
      <w:lvlText w:val="•"/>
      <w:lvlJc w:val="left"/>
      <w:pPr>
        <w:ind w:left="1340" w:hanging="424"/>
      </w:pPr>
      <w:rPr>
        <w:rFonts w:hint="default"/>
      </w:rPr>
    </w:lvl>
    <w:lvl w:ilvl="2" w:tplc="4C7E003E">
      <w:start w:val="1"/>
      <w:numFmt w:val="bullet"/>
      <w:lvlText w:val="•"/>
      <w:lvlJc w:val="left"/>
      <w:pPr>
        <w:ind w:left="2256" w:hanging="424"/>
      </w:pPr>
      <w:rPr>
        <w:rFonts w:hint="default"/>
      </w:rPr>
    </w:lvl>
    <w:lvl w:ilvl="3" w:tplc="AF609BBE">
      <w:start w:val="1"/>
      <w:numFmt w:val="bullet"/>
      <w:lvlText w:val="•"/>
      <w:lvlJc w:val="left"/>
      <w:pPr>
        <w:ind w:left="3173" w:hanging="424"/>
      </w:pPr>
      <w:rPr>
        <w:rFonts w:hint="default"/>
      </w:rPr>
    </w:lvl>
    <w:lvl w:ilvl="4" w:tplc="40B0EF8E">
      <w:start w:val="1"/>
      <w:numFmt w:val="bullet"/>
      <w:lvlText w:val="•"/>
      <w:lvlJc w:val="left"/>
      <w:pPr>
        <w:ind w:left="4089" w:hanging="424"/>
      </w:pPr>
      <w:rPr>
        <w:rFonts w:hint="default"/>
      </w:rPr>
    </w:lvl>
    <w:lvl w:ilvl="5" w:tplc="BEAC5236">
      <w:start w:val="1"/>
      <w:numFmt w:val="bullet"/>
      <w:lvlText w:val="•"/>
      <w:lvlJc w:val="left"/>
      <w:pPr>
        <w:ind w:left="5005" w:hanging="424"/>
      </w:pPr>
      <w:rPr>
        <w:rFonts w:hint="default"/>
      </w:rPr>
    </w:lvl>
    <w:lvl w:ilvl="6" w:tplc="5B94989C">
      <w:start w:val="1"/>
      <w:numFmt w:val="bullet"/>
      <w:lvlText w:val="•"/>
      <w:lvlJc w:val="left"/>
      <w:pPr>
        <w:ind w:left="5921" w:hanging="424"/>
      </w:pPr>
      <w:rPr>
        <w:rFonts w:hint="default"/>
      </w:rPr>
    </w:lvl>
    <w:lvl w:ilvl="7" w:tplc="267E278E">
      <w:start w:val="1"/>
      <w:numFmt w:val="bullet"/>
      <w:lvlText w:val="•"/>
      <w:lvlJc w:val="left"/>
      <w:pPr>
        <w:ind w:left="6838" w:hanging="424"/>
      </w:pPr>
      <w:rPr>
        <w:rFonts w:hint="default"/>
      </w:rPr>
    </w:lvl>
    <w:lvl w:ilvl="8" w:tplc="E4E6D368">
      <w:start w:val="1"/>
      <w:numFmt w:val="bullet"/>
      <w:lvlText w:val="•"/>
      <w:lvlJc w:val="left"/>
      <w:pPr>
        <w:ind w:left="7754" w:hanging="424"/>
      </w:pPr>
      <w:rPr>
        <w:rFonts w:hint="default"/>
      </w:rPr>
    </w:lvl>
  </w:abstractNum>
  <w:abstractNum w:abstractNumId="3" w15:restartNumberingAfterBreak="0">
    <w:nsid w:val="1DAA3597"/>
    <w:multiLevelType w:val="hybridMultilevel"/>
    <w:tmpl w:val="7B443BEE"/>
    <w:lvl w:ilvl="0" w:tplc="A232DCA6">
      <w:start w:val="1"/>
      <w:numFmt w:val="decimal"/>
      <w:lvlText w:val="(%1)"/>
      <w:lvlJc w:val="left"/>
      <w:pPr>
        <w:ind w:left="117" w:hanging="424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9992FEBC">
      <w:start w:val="1"/>
      <w:numFmt w:val="bullet"/>
      <w:lvlText w:val="•"/>
      <w:lvlJc w:val="left"/>
      <w:pPr>
        <w:ind w:left="1033" w:hanging="424"/>
      </w:pPr>
      <w:rPr>
        <w:rFonts w:hint="default"/>
      </w:rPr>
    </w:lvl>
    <w:lvl w:ilvl="2" w:tplc="F7BA1BEA">
      <w:start w:val="1"/>
      <w:numFmt w:val="bullet"/>
      <w:lvlText w:val="•"/>
      <w:lvlJc w:val="left"/>
      <w:pPr>
        <w:ind w:left="1949" w:hanging="424"/>
      </w:pPr>
      <w:rPr>
        <w:rFonts w:hint="default"/>
      </w:rPr>
    </w:lvl>
    <w:lvl w:ilvl="3" w:tplc="490EF358">
      <w:start w:val="1"/>
      <w:numFmt w:val="bullet"/>
      <w:lvlText w:val="•"/>
      <w:lvlJc w:val="left"/>
      <w:pPr>
        <w:ind w:left="2866" w:hanging="424"/>
      </w:pPr>
      <w:rPr>
        <w:rFonts w:hint="default"/>
      </w:rPr>
    </w:lvl>
    <w:lvl w:ilvl="4" w:tplc="08DC34FE">
      <w:start w:val="1"/>
      <w:numFmt w:val="bullet"/>
      <w:lvlText w:val="•"/>
      <w:lvlJc w:val="left"/>
      <w:pPr>
        <w:ind w:left="3782" w:hanging="424"/>
      </w:pPr>
      <w:rPr>
        <w:rFonts w:hint="default"/>
      </w:rPr>
    </w:lvl>
    <w:lvl w:ilvl="5" w:tplc="4CB404A8">
      <w:start w:val="1"/>
      <w:numFmt w:val="bullet"/>
      <w:lvlText w:val="•"/>
      <w:lvlJc w:val="left"/>
      <w:pPr>
        <w:ind w:left="4698" w:hanging="424"/>
      </w:pPr>
      <w:rPr>
        <w:rFonts w:hint="default"/>
      </w:rPr>
    </w:lvl>
    <w:lvl w:ilvl="6" w:tplc="0B2E59D0">
      <w:start w:val="1"/>
      <w:numFmt w:val="bullet"/>
      <w:lvlText w:val="•"/>
      <w:lvlJc w:val="left"/>
      <w:pPr>
        <w:ind w:left="5614" w:hanging="424"/>
      </w:pPr>
      <w:rPr>
        <w:rFonts w:hint="default"/>
      </w:rPr>
    </w:lvl>
    <w:lvl w:ilvl="7" w:tplc="EDB01778">
      <w:start w:val="1"/>
      <w:numFmt w:val="bullet"/>
      <w:lvlText w:val="•"/>
      <w:lvlJc w:val="left"/>
      <w:pPr>
        <w:ind w:left="6531" w:hanging="424"/>
      </w:pPr>
      <w:rPr>
        <w:rFonts w:hint="default"/>
      </w:rPr>
    </w:lvl>
    <w:lvl w:ilvl="8" w:tplc="AB4AD8EE">
      <w:start w:val="1"/>
      <w:numFmt w:val="bullet"/>
      <w:lvlText w:val="•"/>
      <w:lvlJc w:val="left"/>
      <w:pPr>
        <w:ind w:left="7447" w:hanging="424"/>
      </w:pPr>
      <w:rPr>
        <w:rFonts w:hint="default"/>
      </w:rPr>
    </w:lvl>
  </w:abstractNum>
  <w:abstractNum w:abstractNumId="4" w15:restartNumberingAfterBreak="0">
    <w:nsid w:val="29CE099F"/>
    <w:multiLevelType w:val="hybridMultilevel"/>
    <w:tmpl w:val="0B68F6F2"/>
    <w:lvl w:ilvl="0" w:tplc="58645954">
      <w:start w:val="1"/>
      <w:numFmt w:val="decimal"/>
      <w:lvlText w:val="(%1)"/>
      <w:lvlJc w:val="left"/>
      <w:pPr>
        <w:ind w:left="117" w:hanging="425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4B522220">
      <w:start w:val="1"/>
      <w:numFmt w:val="bullet"/>
      <w:lvlText w:val="•"/>
      <w:lvlJc w:val="left"/>
      <w:pPr>
        <w:ind w:left="1035" w:hanging="425"/>
      </w:pPr>
      <w:rPr>
        <w:rFonts w:hint="default"/>
      </w:rPr>
    </w:lvl>
    <w:lvl w:ilvl="2" w:tplc="80B0414C">
      <w:start w:val="1"/>
      <w:numFmt w:val="bullet"/>
      <w:lvlText w:val="•"/>
      <w:lvlJc w:val="left"/>
      <w:pPr>
        <w:ind w:left="1953" w:hanging="425"/>
      </w:pPr>
      <w:rPr>
        <w:rFonts w:hint="default"/>
      </w:rPr>
    </w:lvl>
    <w:lvl w:ilvl="3" w:tplc="59AEF3DA">
      <w:start w:val="1"/>
      <w:numFmt w:val="bullet"/>
      <w:lvlText w:val="•"/>
      <w:lvlJc w:val="left"/>
      <w:pPr>
        <w:ind w:left="2872" w:hanging="425"/>
      </w:pPr>
      <w:rPr>
        <w:rFonts w:hint="default"/>
      </w:rPr>
    </w:lvl>
    <w:lvl w:ilvl="4" w:tplc="926E1666">
      <w:start w:val="1"/>
      <w:numFmt w:val="bullet"/>
      <w:lvlText w:val="•"/>
      <w:lvlJc w:val="left"/>
      <w:pPr>
        <w:ind w:left="3790" w:hanging="425"/>
      </w:pPr>
      <w:rPr>
        <w:rFonts w:hint="default"/>
      </w:rPr>
    </w:lvl>
    <w:lvl w:ilvl="5" w:tplc="C4DA53E8">
      <w:start w:val="1"/>
      <w:numFmt w:val="bullet"/>
      <w:lvlText w:val="•"/>
      <w:lvlJc w:val="left"/>
      <w:pPr>
        <w:ind w:left="4708" w:hanging="425"/>
      </w:pPr>
      <w:rPr>
        <w:rFonts w:hint="default"/>
      </w:rPr>
    </w:lvl>
    <w:lvl w:ilvl="6" w:tplc="64269A9A">
      <w:start w:val="1"/>
      <w:numFmt w:val="bullet"/>
      <w:lvlText w:val="•"/>
      <w:lvlJc w:val="left"/>
      <w:pPr>
        <w:ind w:left="5626" w:hanging="425"/>
      </w:pPr>
      <w:rPr>
        <w:rFonts w:hint="default"/>
      </w:rPr>
    </w:lvl>
    <w:lvl w:ilvl="7" w:tplc="88E2D036">
      <w:start w:val="1"/>
      <w:numFmt w:val="bullet"/>
      <w:lvlText w:val="•"/>
      <w:lvlJc w:val="left"/>
      <w:pPr>
        <w:ind w:left="6545" w:hanging="425"/>
      </w:pPr>
      <w:rPr>
        <w:rFonts w:hint="default"/>
      </w:rPr>
    </w:lvl>
    <w:lvl w:ilvl="8" w:tplc="388E0AC2">
      <w:start w:val="1"/>
      <w:numFmt w:val="bullet"/>
      <w:lvlText w:val="•"/>
      <w:lvlJc w:val="left"/>
      <w:pPr>
        <w:ind w:left="7463" w:hanging="425"/>
      </w:pPr>
      <w:rPr>
        <w:rFonts w:hint="default"/>
      </w:rPr>
    </w:lvl>
  </w:abstractNum>
  <w:abstractNum w:abstractNumId="5" w15:restartNumberingAfterBreak="0">
    <w:nsid w:val="35751983"/>
    <w:multiLevelType w:val="hybridMultilevel"/>
    <w:tmpl w:val="7EF86A48"/>
    <w:lvl w:ilvl="0" w:tplc="EE6E7D4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58F15F8B"/>
    <w:multiLevelType w:val="hybridMultilevel"/>
    <w:tmpl w:val="7F52EB6C"/>
    <w:lvl w:ilvl="0" w:tplc="42CE6F02">
      <w:start w:val="1"/>
      <w:numFmt w:val="decimal"/>
      <w:lvlText w:val="(%1)"/>
      <w:lvlJc w:val="left"/>
      <w:pPr>
        <w:ind w:left="424" w:hanging="424"/>
      </w:pPr>
      <w:rPr>
        <w:rFonts w:hint="default"/>
        <w:i w:val="0"/>
        <w:spacing w:val="-1"/>
        <w:sz w:val="24"/>
        <w:szCs w:val="24"/>
      </w:rPr>
    </w:lvl>
    <w:lvl w:ilvl="1" w:tplc="596A988A">
      <w:start w:val="1"/>
      <w:numFmt w:val="bullet"/>
      <w:lvlText w:val="•"/>
      <w:lvlJc w:val="left"/>
      <w:pPr>
        <w:ind w:left="1340" w:hanging="424"/>
      </w:pPr>
      <w:rPr>
        <w:rFonts w:hint="default"/>
      </w:rPr>
    </w:lvl>
    <w:lvl w:ilvl="2" w:tplc="4C7E003E">
      <w:start w:val="1"/>
      <w:numFmt w:val="bullet"/>
      <w:lvlText w:val="•"/>
      <w:lvlJc w:val="left"/>
      <w:pPr>
        <w:ind w:left="2256" w:hanging="424"/>
      </w:pPr>
      <w:rPr>
        <w:rFonts w:hint="default"/>
      </w:rPr>
    </w:lvl>
    <w:lvl w:ilvl="3" w:tplc="AF609BBE">
      <w:start w:val="1"/>
      <w:numFmt w:val="bullet"/>
      <w:lvlText w:val="•"/>
      <w:lvlJc w:val="left"/>
      <w:pPr>
        <w:ind w:left="3173" w:hanging="424"/>
      </w:pPr>
      <w:rPr>
        <w:rFonts w:hint="default"/>
      </w:rPr>
    </w:lvl>
    <w:lvl w:ilvl="4" w:tplc="40B0EF8E">
      <w:start w:val="1"/>
      <w:numFmt w:val="bullet"/>
      <w:lvlText w:val="•"/>
      <w:lvlJc w:val="left"/>
      <w:pPr>
        <w:ind w:left="4089" w:hanging="424"/>
      </w:pPr>
      <w:rPr>
        <w:rFonts w:hint="default"/>
      </w:rPr>
    </w:lvl>
    <w:lvl w:ilvl="5" w:tplc="BEAC5236">
      <w:start w:val="1"/>
      <w:numFmt w:val="bullet"/>
      <w:lvlText w:val="•"/>
      <w:lvlJc w:val="left"/>
      <w:pPr>
        <w:ind w:left="5005" w:hanging="424"/>
      </w:pPr>
      <w:rPr>
        <w:rFonts w:hint="default"/>
      </w:rPr>
    </w:lvl>
    <w:lvl w:ilvl="6" w:tplc="5B94989C">
      <w:start w:val="1"/>
      <w:numFmt w:val="bullet"/>
      <w:lvlText w:val="•"/>
      <w:lvlJc w:val="left"/>
      <w:pPr>
        <w:ind w:left="5921" w:hanging="424"/>
      </w:pPr>
      <w:rPr>
        <w:rFonts w:hint="default"/>
      </w:rPr>
    </w:lvl>
    <w:lvl w:ilvl="7" w:tplc="267E278E">
      <w:start w:val="1"/>
      <w:numFmt w:val="bullet"/>
      <w:lvlText w:val="•"/>
      <w:lvlJc w:val="left"/>
      <w:pPr>
        <w:ind w:left="6838" w:hanging="424"/>
      </w:pPr>
      <w:rPr>
        <w:rFonts w:hint="default"/>
      </w:rPr>
    </w:lvl>
    <w:lvl w:ilvl="8" w:tplc="E4E6D368">
      <w:start w:val="1"/>
      <w:numFmt w:val="bullet"/>
      <w:lvlText w:val="•"/>
      <w:lvlJc w:val="left"/>
      <w:pPr>
        <w:ind w:left="7754" w:hanging="424"/>
      </w:pPr>
      <w:rPr>
        <w:rFonts w:hint="default"/>
      </w:rPr>
    </w:lvl>
  </w:abstractNum>
  <w:abstractNum w:abstractNumId="7" w15:restartNumberingAfterBreak="0">
    <w:nsid w:val="5DF839C0"/>
    <w:multiLevelType w:val="hybridMultilevel"/>
    <w:tmpl w:val="C75A3F56"/>
    <w:lvl w:ilvl="0" w:tplc="4C56FD58">
      <w:start w:val="1"/>
      <w:numFmt w:val="decimal"/>
      <w:lvlText w:val="(%1)"/>
      <w:lvlJc w:val="left"/>
      <w:pPr>
        <w:ind w:left="117" w:hanging="424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1CAA0820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hint="default"/>
        <w:i/>
        <w:spacing w:val="-1"/>
        <w:sz w:val="24"/>
        <w:szCs w:val="24"/>
      </w:rPr>
    </w:lvl>
    <w:lvl w:ilvl="2" w:tplc="178A4FF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403832C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9584817E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2826866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0B9829DA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  <w:lvl w:ilvl="7" w:tplc="DD4E7224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563234C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</w:abstractNum>
  <w:abstractNum w:abstractNumId="8" w15:restartNumberingAfterBreak="0">
    <w:nsid w:val="6F403A20"/>
    <w:multiLevelType w:val="hybridMultilevel"/>
    <w:tmpl w:val="7616C0D4"/>
    <w:lvl w:ilvl="0" w:tplc="FC76D062">
      <w:start w:val="1"/>
      <w:numFmt w:val="decimal"/>
      <w:lvlText w:val="(%1)"/>
      <w:lvlJc w:val="left"/>
      <w:pPr>
        <w:ind w:left="117" w:hanging="424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6C4E6852">
      <w:start w:val="1"/>
      <w:numFmt w:val="bullet"/>
      <w:lvlText w:val="•"/>
      <w:lvlJc w:val="left"/>
      <w:pPr>
        <w:ind w:left="1035" w:hanging="424"/>
      </w:pPr>
      <w:rPr>
        <w:rFonts w:hint="default"/>
      </w:rPr>
    </w:lvl>
    <w:lvl w:ilvl="2" w:tplc="A59CC916">
      <w:start w:val="1"/>
      <w:numFmt w:val="bullet"/>
      <w:lvlText w:val="•"/>
      <w:lvlJc w:val="left"/>
      <w:pPr>
        <w:ind w:left="1953" w:hanging="424"/>
      </w:pPr>
      <w:rPr>
        <w:rFonts w:hint="default"/>
      </w:rPr>
    </w:lvl>
    <w:lvl w:ilvl="3" w:tplc="0220ED88">
      <w:start w:val="1"/>
      <w:numFmt w:val="bullet"/>
      <w:lvlText w:val="•"/>
      <w:lvlJc w:val="left"/>
      <w:pPr>
        <w:ind w:left="2872" w:hanging="424"/>
      </w:pPr>
      <w:rPr>
        <w:rFonts w:hint="default"/>
      </w:rPr>
    </w:lvl>
    <w:lvl w:ilvl="4" w:tplc="38269D38">
      <w:start w:val="1"/>
      <w:numFmt w:val="bullet"/>
      <w:lvlText w:val="•"/>
      <w:lvlJc w:val="left"/>
      <w:pPr>
        <w:ind w:left="3790" w:hanging="424"/>
      </w:pPr>
      <w:rPr>
        <w:rFonts w:hint="default"/>
      </w:rPr>
    </w:lvl>
    <w:lvl w:ilvl="5" w:tplc="E2F2FF20">
      <w:start w:val="1"/>
      <w:numFmt w:val="bullet"/>
      <w:lvlText w:val="•"/>
      <w:lvlJc w:val="left"/>
      <w:pPr>
        <w:ind w:left="4708" w:hanging="424"/>
      </w:pPr>
      <w:rPr>
        <w:rFonts w:hint="default"/>
      </w:rPr>
    </w:lvl>
    <w:lvl w:ilvl="6" w:tplc="13121B36">
      <w:start w:val="1"/>
      <w:numFmt w:val="bullet"/>
      <w:lvlText w:val="•"/>
      <w:lvlJc w:val="left"/>
      <w:pPr>
        <w:ind w:left="5626" w:hanging="424"/>
      </w:pPr>
      <w:rPr>
        <w:rFonts w:hint="default"/>
      </w:rPr>
    </w:lvl>
    <w:lvl w:ilvl="7" w:tplc="52D2CC3E">
      <w:start w:val="1"/>
      <w:numFmt w:val="bullet"/>
      <w:lvlText w:val="•"/>
      <w:lvlJc w:val="left"/>
      <w:pPr>
        <w:ind w:left="6545" w:hanging="424"/>
      </w:pPr>
      <w:rPr>
        <w:rFonts w:hint="default"/>
      </w:rPr>
    </w:lvl>
    <w:lvl w:ilvl="8" w:tplc="EFC6326E">
      <w:start w:val="1"/>
      <w:numFmt w:val="bullet"/>
      <w:lvlText w:val="•"/>
      <w:lvlJc w:val="left"/>
      <w:pPr>
        <w:ind w:left="7463" w:hanging="42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3351340" w:val="689"/>
  </w:docVars>
  <w:rsids>
    <w:rsidRoot w:val="00DE6EE4"/>
    <w:rsid w:val="000145EB"/>
    <w:rsid w:val="00025163"/>
    <w:rsid w:val="00025270"/>
    <w:rsid w:val="0008466D"/>
    <w:rsid w:val="000A5C0A"/>
    <w:rsid w:val="00100379"/>
    <w:rsid w:val="00110B0E"/>
    <w:rsid w:val="001150B1"/>
    <w:rsid w:val="001223CA"/>
    <w:rsid w:val="00136D7F"/>
    <w:rsid w:val="0015092C"/>
    <w:rsid w:val="001615A6"/>
    <w:rsid w:val="0016677F"/>
    <w:rsid w:val="001E7A1E"/>
    <w:rsid w:val="001F6A84"/>
    <w:rsid w:val="002051B0"/>
    <w:rsid w:val="00206180"/>
    <w:rsid w:val="00267A1C"/>
    <w:rsid w:val="00271E3C"/>
    <w:rsid w:val="002A08F4"/>
    <w:rsid w:val="002B6523"/>
    <w:rsid w:val="003628A9"/>
    <w:rsid w:val="00364EC7"/>
    <w:rsid w:val="003651B2"/>
    <w:rsid w:val="00367214"/>
    <w:rsid w:val="0037296E"/>
    <w:rsid w:val="00385547"/>
    <w:rsid w:val="003949DC"/>
    <w:rsid w:val="003B326A"/>
    <w:rsid w:val="003B684A"/>
    <w:rsid w:val="003C301F"/>
    <w:rsid w:val="003C5170"/>
    <w:rsid w:val="003E58FD"/>
    <w:rsid w:val="00404F8B"/>
    <w:rsid w:val="00407678"/>
    <w:rsid w:val="00476547"/>
    <w:rsid w:val="004A75B4"/>
    <w:rsid w:val="00504F43"/>
    <w:rsid w:val="00557678"/>
    <w:rsid w:val="00570387"/>
    <w:rsid w:val="005B45E0"/>
    <w:rsid w:val="005D4F38"/>
    <w:rsid w:val="00600293"/>
    <w:rsid w:val="00601115"/>
    <w:rsid w:val="0062679F"/>
    <w:rsid w:val="006A64A8"/>
    <w:rsid w:val="006F63E5"/>
    <w:rsid w:val="00711D1B"/>
    <w:rsid w:val="007332BA"/>
    <w:rsid w:val="007746E2"/>
    <w:rsid w:val="00780678"/>
    <w:rsid w:val="007C3E03"/>
    <w:rsid w:val="00837027"/>
    <w:rsid w:val="00871B7A"/>
    <w:rsid w:val="00895866"/>
    <w:rsid w:val="008E1EE5"/>
    <w:rsid w:val="00924F9D"/>
    <w:rsid w:val="0093219D"/>
    <w:rsid w:val="00942788"/>
    <w:rsid w:val="009618C4"/>
    <w:rsid w:val="00964E6C"/>
    <w:rsid w:val="00980047"/>
    <w:rsid w:val="00984905"/>
    <w:rsid w:val="00997EF5"/>
    <w:rsid w:val="009A5B50"/>
    <w:rsid w:val="009C0C54"/>
    <w:rsid w:val="009C12FB"/>
    <w:rsid w:val="009C2DCB"/>
    <w:rsid w:val="009D311B"/>
    <w:rsid w:val="009D75E8"/>
    <w:rsid w:val="009D76AF"/>
    <w:rsid w:val="00A05872"/>
    <w:rsid w:val="00A51F7B"/>
    <w:rsid w:val="00A54F44"/>
    <w:rsid w:val="00A55705"/>
    <w:rsid w:val="00A65740"/>
    <w:rsid w:val="00A81847"/>
    <w:rsid w:val="00A95798"/>
    <w:rsid w:val="00AD3A7E"/>
    <w:rsid w:val="00B02550"/>
    <w:rsid w:val="00B04B1E"/>
    <w:rsid w:val="00B35A01"/>
    <w:rsid w:val="00B60A60"/>
    <w:rsid w:val="00B63DC1"/>
    <w:rsid w:val="00B8757A"/>
    <w:rsid w:val="00BB7051"/>
    <w:rsid w:val="00BD13B6"/>
    <w:rsid w:val="00C370CD"/>
    <w:rsid w:val="00CB0045"/>
    <w:rsid w:val="00CD5D24"/>
    <w:rsid w:val="00CD72E4"/>
    <w:rsid w:val="00CE51CE"/>
    <w:rsid w:val="00CF53CA"/>
    <w:rsid w:val="00CF62D7"/>
    <w:rsid w:val="00D15C33"/>
    <w:rsid w:val="00D16BAC"/>
    <w:rsid w:val="00DB0DD9"/>
    <w:rsid w:val="00DE2388"/>
    <w:rsid w:val="00DE6EE4"/>
    <w:rsid w:val="00E10CED"/>
    <w:rsid w:val="00E14392"/>
    <w:rsid w:val="00E217C5"/>
    <w:rsid w:val="00E34234"/>
    <w:rsid w:val="00E62F48"/>
    <w:rsid w:val="00E8656A"/>
    <w:rsid w:val="00E95A9E"/>
    <w:rsid w:val="00F10D6C"/>
    <w:rsid w:val="00F303CF"/>
    <w:rsid w:val="00F36D9D"/>
    <w:rsid w:val="00F41648"/>
    <w:rsid w:val="00FA3627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B896F-3FA3-4DC0-86F5-D4A3DF4C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709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N w:val="0"/>
      <w:textAlignment w:val="baseline"/>
    </w:pPr>
  </w:style>
  <w:style w:type="paragraph" w:styleId="berschrift1">
    <w:name w:val="heading 1"/>
    <w:basedOn w:val="Standard"/>
    <w:link w:val="berschrift1Zchn"/>
    <w:uiPriority w:val="1"/>
    <w:qFormat/>
    <w:rsid w:val="004A75B4"/>
    <w:pPr>
      <w:autoSpaceDN/>
      <w:ind w:left="1145" w:firstLine="0"/>
      <w:textAlignment w:val="auto"/>
      <w:outlineLvl w:val="0"/>
    </w:pPr>
    <w:rPr>
      <w:rFonts w:eastAsia="Arial" w:cstheme="minorBidi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5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5B4"/>
  </w:style>
  <w:style w:type="paragraph" w:styleId="Fuzeile">
    <w:name w:val="footer"/>
    <w:basedOn w:val="Standard"/>
    <w:link w:val="FuzeileZchn"/>
    <w:uiPriority w:val="99"/>
    <w:unhideWhenUsed/>
    <w:rsid w:val="004A75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5B4"/>
  </w:style>
  <w:style w:type="character" w:customStyle="1" w:styleId="berschrift1Zchn">
    <w:name w:val="Überschrift 1 Zchn"/>
    <w:basedOn w:val="Absatz-Standardschriftart"/>
    <w:link w:val="berschrift1"/>
    <w:uiPriority w:val="1"/>
    <w:rsid w:val="004A75B4"/>
    <w:rPr>
      <w:rFonts w:eastAsia="Arial" w:cstheme="minorBidi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A75B4"/>
    <w:pPr>
      <w:autoSpaceDN/>
      <w:ind w:left="117" w:firstLine="284"/>
      <w:textAlignment w:val="auto"/>
    </w:pPr>
    <w:rPr>
      <w:rFonts w:eastAsia="Arial" w:cstheme="minorBid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75B4"/>
    <w:rPr>
      <w:rFonts w:eastAsia="Arial" w:cstheme="minorBidi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1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1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Ausfelder, Christian</dc:creator>
  <cp:lastModifiedBy>Jurina, Karin</cp:lastModifiedBy>
  <cp:revision>2</cp:revision>
  <cp:lastPrinted>2022-06-30T07:55:00Z</cp:lastPrinted>
  <dcterms:created xsi:type="dcterms:W3CDTF">2022-07-08T04:18:00Z</dcterms:created>
  <dcterms:modified xsi:type="dcterms:W3CDTF">2022-07-08T04:18:00Z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3/6/2018 7:51:53 AM</vt:lpwstr>
  </property>
  <property fmtid="{D5CDD505-2E9C-101B-9397-08002B2CF9AE}" pid="3" name="OS_LastOpenUser">
    <vt:lpwstr>STEMBAL.ANITA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3/6/2018 11:00:10 AM</vt:lpwstr>
  </property>
  <property fmtid="{D5CDD505-2E9C-101B-9397-08002B2CF9AE}" pid="7" name="OS_LastSaveUser">
    <vt:lpwstr>STEMBAL.ANITA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